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eastAsia="黑体" w:cs="宋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4</w:t>
      </w:r>
    </w:p>
    <w:p>
      <w:pPr>
        <w:widowControl/>
        <w:spacing w:after="120" w:afterLines="50"/>
        <w:jc w:val="center"/>
        <w:rPr>
          <w:rFonts w:hint="eastAsia" w:ascii="宋体" w:hAnsi="宋体" w:cs="宋体"/>
          <w:kern w:val="0"/>
          <w:sz w:val="24"/>
        </w:rPr>
      </w:pPr>
      <w:bookmarkStart w:id="0" w:name="_GoBack"/>
      <w:r>
        <w:rPr>
          <w:rFonts w:hint="eastAsia" w:ascii="方正小标宋简体" w:hAnsi="新宋体" w:eastAsia="方正小标宋简体"/>
          <w:kern w:val="0"/>
          <w:sz w:val="36"/>
          <w:szCs w:val="36"/>
        </w:rPr>
        <w:t>2018年面向社会开考业余辅导助学组织名单</w:t>
      </w:r>
      <w:bookmarkEnd w:id="0"/>
    </w:p>
    <w:tbl>
      <w:tblPr>
        <w:tblStyle w:val="3"/>
        <w:tblW w:w="9591" w:type="dxa"/>
        <w:jc w:val="center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3085"/>
        <w:gridCol w:w="5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助学组织名称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8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江苏南洋文理研修学院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金融、国际商务、工程造价管理、机械电子工程、交通运输、艺术设计、财务管理、行政管理、人力资源管理、市场营销、计算机及应用、电子商务、信息管理与信息系统、学前教育、英语、新闻学。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金融、国际商务、工程造价管理、机械电子工程、交通运输、艺术设计、财务管理、行政管理、人力资源管理、市场营销、计算机及应用、电子商务、信息管理与信息系统、学前教育、英语、新闻学。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江苏迈特望教育培训中心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电子商务、金融、动画设计、软件工程、商务英语、网络工程。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商务英语、网络工程、电子商务、金融管理、动漫设计、软件技术。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无锡市高等教育自学考试辅导中心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人力资源管理、采购与供应管理、学前教育。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企业管理、财务与会计。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无锡市新蕾教育培训中心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企业管理、财务会计。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无锡市新世界语言进修中心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人力资源管理、采购与供应管理、行政管理学、销售管理、工商管理、会计、公共关系、日语。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无锡市太奇教育培训中心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无锡市中智职业培训学校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人力资源管理、会计、工商管理、学前教育。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财务与会计、企业管理。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无锡市时代卓越管理培训中心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交通运输（城轨车辆运用工程方向）。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无锡市私立精英培训学校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学前教育、财务管理、艺术设计、人力资源管理。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江苏方舟自考教育咨询有限公司无锡第一分公司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人力资源管理、工商管理、会计、学前教育。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江阴市暨阳自考辅导中心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人力资源管理、行政管理、会计。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财务与会计、企业管理。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宜兴市宜城成人文化技术学校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人力资源管理、会计。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淮安市翰林教育培训中心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人力资源管理、广告学、工程管理、艺术设计、会计。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徐州市天使职业专修学校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★护理学。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★护理学。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徐州市立本进修学院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★护理学、学前教育。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徐州市博通职业培训学校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★护理学。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苏州工业园区新科技术培训中心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工商管理、会计、人力资源管理。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企业管理、财务与会计、机电一体化工程。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助学组织名称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苏州高新区新科教育培训中心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工商管理、会计、人力资源管理。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企业管理、财务与会计、机电一体化工程、学前教育。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苏州市吴江区新科教育培训中心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工商管理、会计、人力资源管理。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财务与会计、企业管理、机电一体化工程。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苏州新科文化艺术培训中心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工商管理、会计、人力资源管理。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财务与会计、企业管理、机电一体化工程。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昆山市科高人才技术培训中心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会计、物流管理、采购与供应管理、行政管理学、社会工作与管理、人力资源管理。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企业管理、财务与会计、机电一体化工程、物流管理、采购与供应管理。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昆山市新高教育培训中心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会计、物流管理、采购与供应管理、人力资源管理、★护理学。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企业管理、财务与会计、机电一体化工程、★护理学。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昆山新科教育培训中心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工商管理、会计、人力资源管理。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财务与会计、企业管理、机电一体化工程。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昆山市高艺人才教育中心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会计、物流管理、采购与供应管理、社会工作与管理、人力资源管理。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企业管理、财务与会计、机电一体化工程。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苏州市蓝洋业余培训中心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人力资源管理、会计、行政管理学、公共关系、销售管理、工商管理。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南通市崇川区托普自考辅导中心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会计、人力资源管理、工商管理、行政管理学、中药学、学前教育。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27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南通市崇川同济自考培训部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行政管理学、工程管理、人力资源管理。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企业管理、财务与会计。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28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南通市崇川区金桥培训部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公共关系、行政管理学、人力资源管理。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29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扬州市广播电视大学仪征分校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工商管理、会计。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扬州市广播电视大学高邮分校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小学教育、汉语言文学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31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扬州市江都区职业教育集团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汉语言文学、电子商务、英语、机械制造及自动化、会计学、工程管理、建筑工程。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32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60" w:firstLineChars="2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宝应县职业教育集团</w:t>
            </w:r>
          </w:p>
        </w:tc>
        <w:tc>
          <w:tcPr>
            <w:tcW w:w="5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学前教育、心理健康教育、工商管理、会计。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专科段：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行政管理、会计、法律</w:t>
            </w:r>
          </w:p>
        </w:tc>
      </w:tr>
    </w:tbl>
    <w:p>
      <w:pPr>
        <w:widowControl/>
        <w:spacing w:line="520" w:lineRule="exact"/>
        <w:jc w:val="left"/>
        <w:rPr>
          <w:rFonts w:eastAsia="仿宋_GB2312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注明：</w:t>
      </w:r>
      <w:r>
        <w:rPr>
          <w:rFonts w:eastAsia="仿宋_GB2312"/>
          <w:kern w:val="0"/>
          <w:sz w:val="28"/>
          <w:szCs w:val="28"/>
        </w:rPr>
        <w:t>凡在专业前标有★的助学组织必须严格按以下要求招收新生：</w:t>
      </w:r>
    </w:p>
    <w:p>
      <w:pPr>
        <w:widowControl/>
        <w:spacing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（1）护理学（专科段）：中等卫生（或护理）学校护理专业毕业、有2年（含2年）以上临床护理工作经验、具有护士职称、目前在护理岗位上的工作者可以报考。</w:t>
      </w:r>
    </w:p>
    <w:p>
      <w:pPr>
        <w:widowControl/>
        <w:spacing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（2）中药学（专科段）：具有中药士、药剂士及以上技术职务，或从事中药生产、经营等工作3年（含3年）以上的在职人员均可报考。</w:t>
      </w:r>
    </w:p>
    <w:p>
      <w:pPr>
        <w:widowControl/>
        <w:spacing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（3）护理学（本科段）：护理学专业专科毕业且目前在岗的护理专业人员、护理教师及护理干部可以报考。</w:t>
      </w:r>
    </w:p>
    <w:p>
      <w:pPr>
        <w:widowControl/>
        <w:spacing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（4）中药学（本科段）：具有中药士、药剂士及以上技术职务，或从事中药生产、经营等工作3年（含3年）以上的在职人员均可报考。</w:t>
      </w:r>
    </w:p>
    <w:p>
      <w:pPr>
        <w:widowControl/>
        <w:spacing w:line="52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（5）药学（本科段）：具有医药类专科及以上学历的医药类在职人员均可报考</w:t>
      </w:r>
    </w:p>
    <w:p>
      <w:pPr>
        <w:spacing w:line="520" w:lineRule="exact"/>
        <w:rPr>
          <w:rFonts w:eastAsia="仿宋_GB2312"/>
          <w:sz w:val="28"/>
          <w:szCs w:val="28"/>
        </w:rPr>
      </w:pPr>
    </w:p>
    <w:p>
      <w:pPr>
        <w:spacing w:line="520" w:lineRule="exact"/>
        <w:rPr>
          <w:rFonts w:hint="eastAsia" w:eastAsia="仿宋_GB2312"/>
          <w:sz w:val="28"/>
          <w:szCs w:val="28"/>
        </w:rPr>
      </w:pPr>
    </w:p>
    <w:p>
      <w:pPr>
        <w:spacing w:line="520" w:lineRule="exact"/>
        <w:rPr>
          <w:rFonts w:hint="eastAsia" w:eastAsia="仿宋_GB2312"/>
          <w:sz w:val="28"/>
          <w:szCs w:val="28"/>
        </w:rPr>
      </w:pPr>
    </w:p>
    <w:p>
      <w:pPr>
        <w:spacing w:line="520" w:lineRule="exact"/>
        <w:rPr>
          <w:rFonts w:hint="eastAsia" w:eastAsia="仿宋_GB2312"/>
          <w:sz w:val="28"/>
          <w:szCs w:val="28"/>
        </w:rPr>
      </w:pPr>
    </w:p>
    <w:p>
      <w:pPr>
        <w:spacing w:line="520" w:lineRule="exact"/>
        <w:rPr>
          <w:rFonts w:hint="eastAsia" w:eastAsia="仿宋_GB2312"/>
          <w:sz w:val="28"/>
          <w:szCs w:val="28"/>
        </w:rPr>
      </w:pPr>
    </w:p>
    <w:p>
      <w:pPr>
        <w:spacing w:line="520" w:lineRule="exact"/>
        <w:rPr>
          <w:rFonts w:hint="eastAsia" w:eastAsia="仿宋_GB2312"/>
          <w:sz w:val="28"/>
          <w:szCs w:val="28"/>
        </w:rPr>
      </w:pPr>
    </w:p>
    <w:p>
      <w:pPr>
        <w:spacing w:line="520" w:lineRule="exact"/>
        <w:rPr>
          <w:rFonts w:hint="eastAsia" w:eastAsia="仿宋_GB2312"/>
          <w:sz w:val="28"/>
          <w:szCs w:val="28"/>
        </w:rPr>
      </w:pPr>
    </w:p>
    <w:p>
      <w:pPr>
        <w:spacing w:line="520" w:lineRule="exact"/>
        <w:rPr>
          <w:rFonts w:hint="eastAsia" w:eastAsia="仿宋_GB2312"/>
          <w:sz w:val="28"/>
          <w:szCs w:val="28"/>
        </w:rPr>
      </w:pPr>
    </w:p>
    <w:p>
      <w:pPr>
        <w:spacing w:line="520" w:lineRule="exact"/>
        <w:rPr>
          <w:rFonts w:hint="eastAsia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149B3"/>
    <w:rsid w:val="155D28E3"/>
    <w:rsid w:val="43E7589C"/>
    <w:rsid w:val="4C391EE7"/>
    <w:rsid w:val="5ED149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2018-09-11T09:10:00Z</dcterms:created>
  <dc:creator>Administrator</dc:creator>
  <cp:lastModifiedBy>Administrator</cp:lastModifiedBy>
  <dcterms:modified xsi:type="dcterms:W3CDTF">2018-09-11T09:15:40Z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