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0729" w14:textId="11351C1D" w:rsidR="00902874" w:rsidRDefault="00902874">
      <w:pPr>
        <w:rPr>
          <w:rFonts w:eastAsia="仿宋_GB2312"/>
          <w:sz w:val="32"/>
          <w:szCs w:val="32"/>
        </w:rPr>
      </w:pPr>
    </w:p>
    <w:p w14:paraId="700C5941" w14:textId="77777777" w:rsidR="00902874" w:rsidRDefault="00902874">
      <w:pPr>
        <w:rPr>
          <w:rFonts w:eastAsia="仿宋_GB2312"/>
          <w:sz w:val="32"/>
          <w:szCs w:val="32"/>
        </w:rPr>
      </w:pPr>
    </w:p>
    <w:p w14:paraId="1C4C6FA7" w14:textId="77777777" w:rsidR="00902874" w:rsidRDefault="00902874">
      <w:pPr>
        <w:rPr>
          <w:rFonts w:eastAsia="仿宋_GB2312"/>
          <w:sz w:val="32"/>
          <w:szCs w:val="32"/>
        </w:rPr>
      </w:pPr>
    </w:p>
    <w:p w14:paraId="44B9B9B9" w14:textId="77777777" w:rsidR="00902874" w:rsidRDefault="00902874">
      <w:pPr>
        <w:rPr>
          <w:rFonts w:eastAsia="仿宋_GB2312"/>
          <w:sz w:val="32"/>
          <w:szCs w:val="32"/>
        </w:rPr>
      </w:pPr>
    </w:p>
    <w:p w14:paraId="17327499" w14:textId="77777777" w:rsidR="00902874" w:rsidRDefault="00902874">
      <w:pPr>
        <w:rPr>
          <w:rFonts w:eastAsia="仿宋_GB2312"/>
          <w:sz w:val="32"/>
          <w:szCs w:val="32"/>
        </w:rPr>
      </w:pPr>
    </w:p>
    <w:p w14:paraId="68A2C0C4" w14:textId="77777777" w:rsidR="00902874" w:rsidRDefault="00902874">
      <w:pPr>
        <w:rPr>
          <w:rFonts w:eastAsia="仿宋_GB2312"/>
          <w:sz w:val="32"/>
          <w:szCs w:val="32"/>
        </w:rPr>
      </w:pPr>
    </w:p>
    <w:p w14:paraId="6BC94B19" w14:textId="77777777" w:rsidR="00902874" w:rsidRDefault="00902874">
      <w:pPr>
        <w:spacing w:line="240" w:lineRule="exact"/>
        <w:jc w:val="center"/>
        <w:rPr>
          <w:rFonts w:eastAsia="仿宋_GB2312"/>
          <w:sz w:val="32"/>
          <w:szCs w:val="32"/>
        </w:rPr>
      </w:pPr>
      <w:bookmarkStart w:id="0" w:name="gwzh"/>
    </w:p>
    <w:p w14:paraId="37471209" w14:textId="77777777" w:rsidR="00902874" w:rsidRDefault="00000000">
      <w:pPr>
        <w:jc w:val="center"/>
        <w:rPr>
          <w:rFonts w:eastAsia="仿宋_GB2312"/>
          <w:color w:val="FF0000"/>
          <w:sz w:val="32"/>
          <w:szCs w:val="32"/>
        </w:rPr>
      </w:pPr>
      <w:bookmarkStart w:id="1" w:name="gwz"/>
      <w:bookmarkEnd w:id="0"/>
      <w:proofErr w:type="gramStart"/>
      <w:r>
        <w:rPr>
          <w:rFonts w:eastAsia="仿宋_GB2312" w:hint="eastAsia"/>
          <w:sz w:val="32"/>
          <w:szCs w:val="32"/>
        </w:rPr>
        <w:t>苏教考技</w:t>
      </w:r>
      <w:proofErr w:type="gramEnd"/>
      <w:r>
        <w:rPr>
          <w:rFonts w:eastAsia="仿宋_GB2312" w:hint="eastAsia"/>
          <w:sz w:val="32"/>
          <w:szCs w:val="32"/>
        </w:rPr>
        <w:t>〔</w:t>
      </w:r>
      <w:r>
        <w:rPr>
          <w:rFonts w:eastAsia="仿宋_GB2312" w:hint="eastAsia"/>
          <w:sz w:val="32"/>
          <w:szCs w:val="32"/>
        </w:rPr>
        <w:t>2026</w:t>
      </w:r>
      <w:r>
        <w:rPr>
          <w:rFonts w:eastAsia="仿宋_GB2312" w:hint="eastAsia"/>
          <w:sz w:val="32"/>
          <w:szCs w:val="32"/>
        </w:rPr>
        <w:t>〕</w:t>
      </w:r>
      <w:r>
        <w:rPr>
          <w:rFonts w:eastAsia="仿宋_GB2312" w:hint="eastAsia"/>
          <w:sz w:val="32"/>
          <w:szCs w:val="32"/>
        </w:rPr>
        <w:t>2</w:t>
      </w:r>
      <w:r>
        <w:rPr>
          <w:rFonts w:eastAsia="仿宋_GB2312" w:hint="eastAsia"/>
          <w:sz w:val="32"/>
          <w:szCs w:val="32"/>
        </w:rPr>
        <w:t>号</w:t>
      </w:r>
      <w:bookmarkEnd w:id="1"/>
    </w:p>
    <w:p w14:paraId="27B88512" w14:textId="77777777" w:rsidR="00902874" w:rsidRDefault="00902874">
      <w:pPr>
        <w:pStyle w:val="Normal0"/>
        <w:spacing w:line="560" w:lineRule="exact"/>
        <w:rPr>
          <w:rFonts w:ascii="Times New Roman" w:eastAsia="仿宋_GB2312" w:hAnsi="Times New Roman"/>
          <w:sz w:val="32"/>
          <w:szCs w:val="32"/>
        </w:rPr>
      </w:pPr>
      <w:bookmarkStart w:id="2" w:name="content"/>
      <w:bookmarkEnd w:id="2"/>
    </w:p>
    <w:p w14:paraId="408DF79B" w14:textId="77777777" w:rsidR="00902874" w:rsidRDefault="00902874">
      <w:pPr>
        <w:pStyle w:val="Normal0"/>
        <w:spacing w:line="400" w:lineRule="exact"/>
        <w:rPr>
          <w:rFonts w:ascii="Times New Roman" w:eastAsia="仿宋_GB2312" w:hAnsi="Times New Roman"/>
          <w:sz w:val="32"/>
          <w:szCs w:val="32"/>
        </w:rPr>
      </w:pPr>
    </w:p>
    <w:p w14:paraId="10DE09B9" w14:textId="77777777" w:rsidR="00902874" w:rsidRDefault="00000000">
      <w:pPr>
        <w:pStyle w:val="aa"/>
        <w:spacing w:after="0" w:line="560" w:lineRule="exact"/>
        <w:outlineLvl w:val="0"/>
        <w:rPr>
          <w:rFonts w:ascii="Times New Roman" w:hAnsi="Times New Roman"/>
        </w:rPr>
      </w:pPr>
      <w:r>
        <w:rPr>
          <w:rFonts w:ascii="Times New Roman" w:hAnsi="Times New Roman" w:cs="方正小标宋简体"/>
        </w:rPr>
        <w:t>省教育考试院关于做好江苏省</w:t>
      </w:r>
      <w:r>
        <w:rPr>
          <w:rFonts w:ascii="Times New Roman" w:hAnsi="Times New Roman"/>
        </w:rPr>
        <w:t>2026</w:t>
      </w:r>
      <w:r>
        <w:rPr>
          <w:rFonts w:ascii="Times New Roman" w:hAnsi="Times New Roman" w:cs="方正小标宋简体"/>
        </w:rPr>
        <w:t>年中职</w:t>
      </w:r>
    </w:p>
    <w:p w14:paraId="562E6ED7" w14:textId="77777777" w:rsidR="00902874" w:rsidRDefault="00000000">
      <w:pPr>
        <w:pStyle w:val="aa"/>
        <w:spacing w:after="0" w:line="560" w:lineRule="exact"/>
        <w:outlineLvl w:val="0"/>
        <w:rPr>
          <w:rFonts w:ascii="Times New Roman" w:hAnsi="Times New Roman"/>
        </w:rPr>
      </w:pPr>
      <w:r>
        <w:rPr>
          <w:rFonts w:ascii="Times New Roman" w:hAnsi="Times New Roman" w:cs="方正小标宋简体"/>
        </w:rPr>
        <w:t>职教高考网上填报志愿工作的通知</w:t>
      </w:r>
    </w:p>
    <w:p w14:paraId="2B75432C" w14:textId="77777777" w:rsidR="00902874" w:rsidRDefault="00902874">
      <w:pPr>
        <w:pStyle w:val="GB2312"/>
        <w:widowControl w:val="0"/>
        <w:spacing w:beforeAutospacing="1" w:after="0" w:line="600" w:lineRule="exact"/>
        <w:jc w:val="both"/>
        <w:rPr>
          <w:rFonts w:ascii="Times New Roman" w:hAnsi="Times New Roman" w:hint="default"/>
        </w:rPr>
      </w:pPr>
    </w:p>
    <w:p w14:paraId="70758CEB" w14:textId="77777777" w:rsidR="00902874" w:rsidRDefault="00000000">
      <w:pPr>
        <w:pStyle w:val="Normal0"/>
        <w:adjustRightInd w:val="0"/>
        <w:snapToGrid w:val="0"/>
        <w:spacing w:line="600" w:lineRule="exact"/>
        <w:rPr>
          <w:rFonts w:ascii="Times New Roman" w:eastAsia="仿宋_GB2312" w:hAnsi="Times New Roman"/>
          <w:sz w:val="32"/>
          <w:szCs w:val="32"/>
        </w:rPr>
      </w:pPr>
      <w:r>
        <w:rPr>
          <w:rFonts w:ascii="Times New Roman" w:eastAsia="仿宋_GB2312" w:hAnsi="Times New Roman" w:cs="仿宋_GB2312" w:hint="eastAsia"/>
          <w:spacing w:val="-8"/>
          <w:sz w:val="32"/>
          <w:szCs w:val="32"/>
        </w:rPr>
        <w:t>各设区市招生考试机构：</w:t>
      </w:r>
    </w:p>
    <w:p w14:paraId="42A1403C" w14:textId="77777777" w:rsidR="00902874" w:rsidRDefault="00000000">
      <w:pPr>
        <w:pStyle w:val="Normal0"/>
        <w:spacing w:line="60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为做好我省</w:t>
      </w:r>
      <w:r>
        <w:rPr>
          <w:rFonts w:ascii="Times New Roman" w:eastAsia="仿宋_GB2312" w:hAnsi="Times New Roman"/>
          <w:spacing w:val="-6"/>
          <w:sz w:val="32"/>
          <w:szCs w:val="32"/>
        </w:rPr>
        <w:t>2026</w:t>
      </w:r>
      <w:r>
        <w:rPr>
          <w:rFonts w:ascii="Times New Roman" w:eastAsia="仿宋_GB2312" w:hAnsi="Times New Roman"/>
          <w:spacing w:val="-6"/>
          <w:sz w:val="32"/>
          <w:szCs w:val="32"/>
        </w:rPr>
        <w:t>年中职职教高考网上填报志愿工作，现就有关事项通知如下。</w:t>
      </w:r>
    </w:p>
    <w:p w14:paraId="08F7C93D" w14:textId="77777777" w:rsidR="00902874" w:rsidRDefault="00000000">
      <w:pPr>
        <w:pStyle w:val="Norm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一、志愿设置</w:t>
      </w:r>
    </w:p>
    <w:p w14:paraId="7AD6D959" w14:textId="77777777" w:rsidR="00902874" w:rsidRDefault="00000000">
      <w:pPr>
        <w:pStyle w:val="Norm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2026</w:t>
      </w:r>
      <w:r>
        <w:rPr>
          <w:rFonts w:ascii="Times New Roman" w:eastAsia="仿宋_GB2312" w:hAnsi="Times New Roman"/>
          <w:sz w:val="32"/>
          <w:szCs w:val="32"/>
        </w:rPr>
        <w:t>年中职职教高考志愿填报分两个阶段，第一阶段为本科和专科第一批次，设置平行志愿。本科批次设置</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D</w:t>
      </w:r>
      <w:r>
        <w:rPr>
          <w:rFonts w:ascii="Times New Roman" w:eastAsia="仿宋_GB2312" w:hAnsi="Times New Roman"/>
          <w:sz w:val="32"/>
          <w:szCs w:val="32"/>
        </w:rPr>
        <w:t>、</w:t>
      </w:r>
      <w:r>
        <w:rPr>
          <w:rFonts w:ascii="Times New Roman" w:eastAsia="仿宋_GB2312" w:hAnsi="Times New Roman"/>
          <w:sz w:val="32"/>
          <w:szCs w:val="32"/>
        </w:rPr>
        <w:t>E</w:t>
      </w:r>
      <w:r>
        <w:rPr>
          <w:rFonts w:ascii="Times New Roman" w:eastAsia="仿宋_GB2312" w:hAnsi="Times New Roman"/>
          <w:sz w:val="32"/>
          <w:szCs w:val="32"/>
        </w:rPr>
        <w:t>等</w:t>
      </w:r>
      <w:r>
        <w:rPr>
          <w:rFonts w:ascii="Times New Roman" w:eastAsia="仿宋_GB2312" w:hAnsi="Times New Roman"/>
          <w:sz w:val="32"/>
          <w:szCs w:val="32"/>
        </w:rPr>
        <w:t>5</w:t>
      </w:r>
      <w:r>
        <w:rPr>
          <w:rFonts w:ascii="Times New Roman" w:eastAsia="仿宋_GB2312" w:hAnsi="Times New Roman"/>
          <w:sz w:val="32"/>
          <w:szCs w:val="32"/>
        </w:rPr>
        <w:t>所平行院校志愿，专科第一批次设置</w:t>
      </w:r>
      <w:bookmarkStart w:id="3" w:name="_Hlk228266763"/>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D</w:t>
      </w:r>
      <w:r>
        <w:rPr>
          <w:rFonts w:ascii="Times New Roman" w:eastAsia="仿宋_GB2312" w:hAnsi="Times New Roman"/>
          <w:sz w:val="32"/>
          <w:szCs w:val="32"/>
        </w:rPr>
        <w:t>、</w:t>
      </w:r>
      <w:r>
        <w:rPr>
          <w:rFonts w:ascii="Times New Roman" w:eastAsia="仿宋_GB2312" w:hAnsi="Times New Roman"/>
          <w:sz w:val="32"/>
          <w:szCs w:val="32"/>
        </w:rPr>
        <w:t>E</w:t>
      </w:r>
      <w:r>
        <w:rPr>
          <w:rFonts w:ascii="Times New Roman" w:eastAsia="仿宋_GB2312" w:hAnsi="Times New Roman"/>
          <w:sz w:val="32"/>
          <w:szCs w:val="32"/>
        </w:rPr>
        <w:t>、</w:t>
      </w:r>
      <w:r>
        <w:rPr>
          <w:rFonts w:ascii="Times New Roman" w:eastAsia="仿宋_GB2312" w:hAnsi="Times New Roman"/>
          <w:sz w:val="32"/>
          <w:szCs w:val="32"/>
        </w:rPr>
        <w:t>F</w:t>
      </w:r>
      <w:r>
        <w:rPr>
          <w:rFonts w:ascii="Times New Roman" w:eastAsia="仿宋_GB2312" w:hAnsi="Times New Roman"/>
          <w:sz w:val="32"/>
          <w:szCs w:val="32"/>
        </w:rPr>
        <w:t>、</w:t>
      </w:r>
      <w:r>
        <w:rPr>
          <w:rFonts w:ascii="Times New Roman" w:eastAsia="仿宋_GB2312" w:hAnsi="Times New Roman"/>
          <w:sz w:val="32"/>
          <w:szCs w:val="32"/>
        </w:rPr>
        <w:t>G</w:t>
      </w:r>
      <w:r>
        <w:rPr>
          <w:rFonts w:ascii="Times New Roman" w:eastAsia="仿宋_GB2312" w:hAnsi="Times New Roman"/>
          <w:sz w:val="32"/>
          <w:szCs w:val="32"/>
        </w:rPr>
        <w:t>、</w:t>
      </w:r>
      <w:r>
        <w:rPr>
          <w:rFonts w:ascii="Times New Roman" w:eastAsia="仿宋_GB2312" w:hAnsi="Times New Roman"/>
          <w:sz w:val="32"/>
          <w:szCs w:val="32"/>
        </w:rPr>
        <w:t>H</w:t>
      </w:r>
      <w:r>
        <w:rPr>
          <w:rFonts w:ascii="Times New Roman" w:eastAsia="仿宋_GB2312" w:hAnsi="Times New Roman"/>
          <w:sz w:val="32"/>
          <w:szCs w:val="32"/>
        </w:rPr>
        <w:t>等</w:t>
      </w:r>
      <w:r>
        <w:rPr>
          <w:rFonts w:ascii="Times New Roman" w:eastAsia="仿宋_GB2312" w:hAnsi="Times New Roman"/>
          <w:sz w:val="32"/>
          <w:szCs w:val="32"/>
        </w:rPr>
        <w:t>8</w:t>
      </w:r>
      <w:bookmarkEnd w:id="3"/>
      <w:r>
        <w:rPr>
          <w:rFonts w:ascii="Times New Roman" w:eastAsia="仿宋_GB2312" w:hAnsi="Times New Roman"/>
          <w:sz w:val="32"/>
          <w:szCs w:val="32"/>
        </w:rPr>
        <w:t>所平行院校志愿。每所院校设</w:t>
      </w:r>
      <w:r>
        <w:rPr>
          <w:rFonts w:ascii="Times New Roman" w:eastAsia="仿宋_GB2312" w:hAnsi="Times New Roman"/>
          <w:sz w:val="32"/>
          <w:szCs w:val="32"/>
        </w:rPr>
        <w:t>3</w:t>
      </w:r>
      <w:r>
        <w:rPr>
          <w:rFonts w:ascii="Times New Roman" w:eastAsia="仿宋_GB2312" w:hAnsi="Times New Roman"/>
          <w:sz w:val="32"/>
          <w:szCs w:val="32"/>
        </w:rPr>
        <w:t>个专业志愿与</w:t>
      </w:r>
      <w:r>
        <w:rPr>
          <w:rFonts w:ascii="Times New Roman" w:eastAsia="仿宋_GB2312" w:hAnsi="Times New Roman"/>
          <w:sz w:val="32"/>
          <w:szCs w:val="32"/>
        </w:rPr>
        <w:t>1</w:t>
      </w:r>
      <w:r>
        <w:rPr>
          <w:rFonts w:ascii="Times New Roman" w:eastAsia="仿宋_GB2312" w:hAnsi="Times New Roman"/>
          <w:sz w:val="32"/>
          <w:szCs w:val="32"/>
        </w:rPr>
        <w:t>个是</w:t>
      </w:r>
      <w:proofErr w:type="gramStart"/>
      <w:r>
        <w:rPr>
          <w:rFonts w:ascii="Times New Roman" w:eastAsia="仿宋_GB2312" w:hAnsi="Times New Roman"/>
          <w:sz w:val="32"/>
          <w:szCs w:val="32"/>
        </w:rPr>
        <w:lastRenderedPageBreak/>
        <w:t>否</w:t>
      </w:r>
      <w:proofErr w:type="gramEnd"/>
      <w:r>
        <w:rPr>
          <w:rFonts w:ascii="Times New Roman" w:eastAsia="仿宋_GB2312" w:hAnsi="Times New Roman"/>
          <w:sz w:val="32"/>
          <w:szCs w:val="32"/>
        </w:rPr>
        <w:t>服从本校相同科目组其他专业调剂志愿。平行志愿投档录取结束后，如相关院校有未完成计划，将设置征求平行志愿，征求平行志愿设置与平行志愿设置相同。第二阶段为专科第二批次，</w:t>
      </w:r>
      <w:bookmarkStart w:id="4" w:name="_Hlk228266830"/>
      <w:r>
        <w:rPr>
          <w:rFonts w:ascii="Times New Roman" w:eastAsia="仿宋_GB2312" w:hAnsi="Times New Roman"/>
          <w:sz w:val="32"/>
          <w:szCs w:val="32"/>
        </w:rPr>
        <w:t>设置</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D</w:t>
      </w:r>
      <w:r>
        <w:rPr>
          <w:rFonts w:ascii="Times New Roman" w:eastAsia="仿宋_GB2312" w:hAnsi="Times New Roman"/>
          <w:sz w:val="32"/>
          <w:szCs w:val="32"/>
        </w:rPr>
        <w:t>、</w:t>
      </w:r>
      <w:r>
        <w:rPr>
          <w:rFonts w:ascii="Times New Roman" w:eastAsia="仿宋_GB2312" w:hAnsi="Times New Roman"/>
          <w:sz w:val="32"/>
          <w:szCs w:val="32"/>
        </w:rPr>
        <w:t>E</w:t>
      </w:r>
      <w:r>
        <w:rPr>
          <w:rFonts w:ascii="Times New Roman" w:eastAsia="仿宋_GB2312" w:hAnsi="Times New Roman"/>
          <w:sz w:val="32"/>
          <w:szCs w:val="32"/>
        </w:rPr>
        <w:t>、</w:t>
      </w:r>
      <w:r>
        <w:rPr>
          <w:rFonts w:ascii="Times New Roman" w:eastAsia="仿宋_GB2312" w:hAnsi="Times New Roman"/>
          <w:sz w:val="32"/>
          <w:szCs w:val="32"/>
        </w:rPr>
        <w:t>F</w:t>
      </w:r>
      <w:r>
        <w:rPr>
          <w:rFonts w:ascii="Times New Roman" w:eastAsia="仿宋_GB2312" w:hAnsi="Times New Roman"/>
          <w:sz w:val="32"/>
          <w:szCs w:val="32"/>
        </w:rPr>
        <w:t>等</w:t>
      </w:r>
      <w:r>
        <w:rPr>
          <w:rFonts w:ascii="Times New Roman" w:eastAsia="仿宋_GB2312" w:hAnsi="Times New Roman"/>
          <w:sz w:val="32"/>
          <w:szCs w:val="32"/>
        </w:rPr>
        <w:t>6</w:t>
      </w:r>
      <w:r>
        <w:rPr>
          <w:rFonts w:ascii="Times New Roman" w:eastAsia="仿宋_GB2312" w:hAnsi="Times New Roman"/>
          <w:sz w:val="32"/>
          <w:szCs w:val="32"/>
        </w:rPr>
        <w:t>个</w:t>
      </w:r>
      <w:r>
        <w:rPr>
          <w:rFonts w:ascii="Times New Roman" w:eastAsia="仿宋_GB2312" w:hAnsi="Times New Roman"/>
          <w:sz w:val="32"/>
          <w:szCs w:val="32"/>
        </w:rPr>
        <w:t>“</w:t>
      </w:r>
      <w:r>
        <w:rPr>
          <w:rFonts w:ascii="Times New Roman" w:eastAsia="仿宋_GB2312" w:hAnsi="Times New Roman"/>
          <w:sz w:val="32"/>
          <w:szCs w:val="32"/>
        </w:rPr>
        <w:t>院校</w:t>
      </w:r>
      <w:r>
        <w:rPr>
          <w:rFonts w:ascii="Times New Roman" w:eastAsia="仿宋_GB2312" w:hAnsi="Times New Roman"/>
          <w:sz w:val="32"/>
          <w:szCs w:val="32"/>
        </w:rPr>
        <w:t>+</w:t>
      </w:r>
      <w:r>
        <w:rPr>
          <w:rFonts w:ascii="Times New Roman" w:eastAsia="仿宋_GB2312" w:hAnsi="Times New Roman"/>
          <w:sz w:val="32"/>
          <w:szCs w:val="32"/>
        </w:rPr>
        <w:t>专业</w:t>
      </w:r>
      <w:r>
        <w:rPr>
          <w:rFonts w:ascii="Times New Roman" w:eastAsia="仿宋_GB2312" w:hAnsi="Times New Roman"/>
          <w:sz w:val="32"/>
          <w:szCs w:val="32"/>
        </w:rPr>
        <w:t>”</w:t>
      </w:r>
      <w:r>
        <w:rPr>
          <w:rFonts w:ascii="Times New Roman" w:eastAsia="仿宋_GB2312" w:hAnsi="Times New Roman"/>
          <w:sz w:val="32"/>
          <w:szCs w:val="32"/>
        </w:rPr>
        <w:t>志愿</w:t>
      </w:r>
      <w:bookmarkEnd w:id="4"/>
      <w:r>
        <w:rPr>
          <w:rFonts w:ascii="Times New Roman" w:eastAsia="仿宋_GB2312" w:hAnsi="Times New Roman"/>
          <w:sz w:val="32"/>
          <w:szCs w:val="32"/>
        </w:rPr>
        <w:t>，分两轮进行，采用计算机匹配方式进行录取。</w:t>
      </w:r>
    </w:p>
    <w:p w14:paraId="50BA375F" w14:textId="77777777" w:rsidR="00902874" w:rsidRDefault="00000000">
      <w:pPr>
        <w:pStyle w:val="Norm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二、填报对象及要求</w:t>
      </w:r>
    </w:p>
    <w:p w14:paraId="0F5F6AE5" w14:textId="77777777" w:rsidR="00902874" w:rsidRDefault="00000000">
      <w:pPr>
        <w:pStyle w:val="Norm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中职职教高考</w:t>
      </w:r>
      <w:bookmarkStart w:id="5" w:name="OLE_LINK7"/>
      <w:r>
        <w:rPr>
          <w:rFonts w:ascii="Times New Roman" w:eastAsia="仿宋_GB2312" w:hAnsi="Times New Roman"/>
          <w:sz w:val="32"/>
          <w:szCs w:val="32"/>
        </w:rPr>
        <w:t>第一阶段志愿填报对象</w:t>
      </w:r>
      <w:bookmarkEnd w:id="5"/>
      <w:r>
        <w:rPr>
          <w:rFonts w:ascii="Times New Roman" w:eastAsia="仿宋_GB2312" w:hAnsi="Times New Roman"/>
          <w:sz w:val="32"/>
          <w:szCs w:val="32"/>
        </w:rPr>
        <w:t>为专业基本技能成绩合格、成绩达到对应科目</w:t>
      </w:r>
      <w:proofErr w:type="gramStart"/>
      <w:r>
        <w:rPr>
          <w:rFonts w:ascii="Times New Roman" w:eastAsia="仿宋_GB2312" w:hAnsi="Times New Roman"/>
          <w:sz w:val="32"/>
          <w:szCs w:val="32"/>
        </w:rPr>
        <w:t>组相应批次省</w:t>
      </w:r>
      <w:proofErr w:type="gramEnd"/>
      <w:r>
        <w:rPr>
          <w:rFonts w:ascii="Times New Roman" w:eastAsia="仿宋_GB2312" w:hAnsi="Times New Roman"/>
          <w:sz w:val="32"/>
          <w:szCs w:val="32"/>
        </w:rPr>
        <w:t>录取控制分数线，且已参加体检的考生，第二阶段志愿填报对象为参加中职职教高考报名和体检，取得中</w:t>
      </w:r>
      <w:proofErr w:type="gramStart"/>
      <w:r>
        <w:rPr>
          <w:rFonts w:ascii="Times New Roman" w:eastAsia="仿宋_GB2312" w:hAnsi="Times New Roman"/>
          <w:sz w:val="32"/>
          <w:szCs w:val="32"/>
        </w:rPr>
        <w:t>职学考</w:t>
      </w:r>
      <w:proofErr w:type="gramEnd"/>
      <w:r>
        <w:rPr>
          <w:rFonts w:ascii="Times New Roman" w:eastAsia="仿宋_GB2312" w:hAnsi="Times New Roman"/>
          <w:sz w:val="32"/>
          <w:szCs w:val="32"/>
        </w:rPr>
        <w:t>成绩且未被第一阶段录取的考生。考生填报的专业志愿必须与报名时所报科目组相符，农业和艺术科目组考生填报的专业志愿必须与报名时所报专业基本技能方向相符。</w:t>
      </w:r>
    </w:p>
    <w:p w14:paraId="2A0FC479" w14:textId="77777777" w:rsidR="00902874" w:rsidRDefault="00000000">
      <w:pPr>
        <w:pStyle w:val="Norm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三、填报时间及办法</w:t>
      </w:r>
    </w:p>
    <w:p w14:paraId="1D7DE1C9" w14:textId="77777777" w:rsidR="00902874" w:rsidRDefault="00000000">
      <w:pPr>
        <w:pStyle w:val="Norm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2026</w:t>
      </w:r>
      <w:r>
        <w:rPr>
          <w:rFonts w:ascii="Times New Roman" w:eastAsia="仿宋_GB2312" w:hAnsi="Times New Roman"/>
          <w:sz w:val="32"/>
          <w:szCs w:val="32"/>
        </w:rPr>
        <w:t>年中职职教高考实行网上填报志愿，分两个阶段进行。</w:t>
      </w:r>
      <w:bookmarkStart w:id="6" w:name="OLE_LINK6"/>
      <w:r>
        <w:rPr>
          <w:rFonts w:ascii="Times New Roman" w:eastAsia="仿宋_GB2312" w:hAnsi="Times New Roman"/>
          <w:sz w:val="32"/>
          <w:szCs w:val="32"/>
        </w:rPr>
        <w:t>第一阶段平行志愿填报</w:t>
      </w:r>
      <w:bookmarkEnd w:id="6"/>
      <w:r>
        <w:rPr>
          <w:rFonts w:ascii="Times New Roman" w:eastAsia="仿宋_GB2312" w:hAnsi="Times New Roman"/>
          <w:sz w:val="32"/>
          <w:szCs w:val="32"/>
        </w:rPr>
        <w:t>时间为</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hint="eastAsia"/>
          <w:sz w:val="32"/>
          <w:szCs w:val="32"/>
          <w:lang w:eastAsia="zh"/>
        </w:rPr>
        <w:t>20</w:t>
      </w:r>
      <w:r>
        <w:rPr>
          <w:rFonts w:ascii="Times New Roman" w:eastAsia="仿宋_GB2312" w:hAnsi="Times New Roman"/>
          <w:sz w:val="32"/>
          <w:szCs w:val="32"/>
        </w:rPr>
        <w:t>日至</w:t>
      </w:r>
      <w:r>
        <w:rPr>
          <w:rFonts w:ascii="Times New Roman" w:eastAsia="仿宋_GB2312" w:hAnsi="Times New Roman"/>
          <w:sz w:val="32"/>
          <w:szCs w:val="32"/>
        </w:rPr>
        <w:t>2</w:t>
      </w:r>
      <w:r>
        <w:rPr>
          <w:rFonts w:ascii="Times New Roman" w:eastAsia="仿宋_GB2312" w:hAnsi="Times New Roman" w:hint="eastAsia"/>
          <w:sz w:val="32"/>
          <w:szCs w:val="32"/>
          <w:lang w:eastAsia="zh"/>
        </w:rPr>
        <w:t>1</w:t>
      </w:r>
      <w:r>
        <w:rPr>
          <w:rFonts w:ascii="Times New Roman" w:eastAsia="仿宋_GB2312" w:hAnsi="Times New Roman"/>
          <w:sz w:val="32"/>
          <w:szCs w:val="32"/>
        </w:rPr>
        <w:t>日每日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22:00</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hint="eastAsia"/>
          <w:sz w:val="32"/>
          <w:szCs w:val="32"/>
          <w:lang w:eastAsia="zh"/>
        </w:rPr>
        <w:t>2</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（截止至当日</w:t>
      </w:r>
      <w:r>
        <w:rPr>
          <w:rFonts w:ascii="Times New Roman" w:eastAsia="仿宋_GB2312" w:hAnsi="Times New Roman"/>
          <w:sz w:val="32"/>
          <w:szCs w:val="32"/>
        </w:rPr>
        <w:t>17</w:t>
      </w:r>
      <w:r>
        <w:rPr>
          <w:rFonts w:ascii="Times New Roman" w:eastAsia="仿宋_GB2312" w:hAnsi="Times New Roman"/>
          <w:sz w:val="32"/>
          <w:szCs w:val="32"/>
        </w:rPr>
        <w:t>时），征求平行志愿填报时间详见省教育考试院网站（</w:t>
      </w:r>
      <w:r>
        <w:rPr>
          <w:rFonts w:ascii="Times New Roman" w:eastAsia="仿宋_GB2312" w:hAnsi="Times New Roman"/>
          <w:spacing w:val="-4"/>
          <w:kern w:val="0"/>
          <w:sz w:val="32"/>
          <w:szCs w:val="32"/>
        </w:rPr>
        <w:t>https://</w:t>
      </w:r>
      <w:r>
        <w:rPr>
          <w:rFonts w:ascii="Times New Roman" w:eastAsia="仿宋_GB2312" w:hAnsi="Times New Roman"/>
          <w:sz w:val="32"/>
          <w:szCs w:val="32"/>
        </w:rPr>
        <w:t>www.jseea.cn</w:t>
      </w:r>
      <w:r>
        <w:rPr>
          <w:rFonts w:ascii="Times New Roman" w:eastAsia="仿宋_GB2312" w:hAnsi="Times New Roman"/>
          <w:sz w:val="32"/>
          <w:szCs w:val="32"/>
        </w:rPr>
        <w:t>）通告；第二阶段分两轮进行，第一轮志愿填报时间为</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，第二轮志愿填报时间为</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5</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11:00</w:t>
      </w:r>
      <w:r>
        <w:rPr>
          <w:rFonts w:ascii="Times New Roman" w:eastAsia="仿宋_GB2312" w:hAnsi="Times New Roman"/>
          <w:sz w:val="32"/>
          <w:szCs w:val="32"/>
        </w:rPr>
        <w:t>，逾期不得补报。</w:t>
      </w:r>
    </w:p>
    <w:p w14:paraId="554CB9DF" w14:textId="77777777" w:rsidR="00902874" w:rsidRDefault="00000000">
      <w:pPr>
        <w:pStyle w:val="Norm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专科第一批次中安排高职与普通本科分段培养（以下简称</w:t>
      </w:r>
      <w:r>
        <w:rPr>
          <w:rFonts w:ascii="Times New Roman" w:eastAsia="仿宋_GB2312" w:hAnsi="Times New Roman"/>
          <w:sz w:val="32"/>
          <w:szCs w:val="32"/>
        </w:rPr>
        <w:lastRenderedPageBreak/>
        <w:t>“3+2</w:t>
      </w:r>
      <w:r>
        <w:rPr>
          <w:rFonts w:ascii="Times New Roman" w:eastAsia="仿宋_GB2312" w:hAnsi="Times New Roman"/>
          <w:sz w:val="32"/>
          <w:szCs w:val="32"/>
        </w:rPr>
        <w:t>分段培养</w:t>
      </w:r>
      <w:r>
        <w:rPr>
          <w:rFonts w:ascii="Times New Roman" w:eastAsia="仿宋_GB2312" w:hAnsi="Times New Roman"/>
          <w:sz w:val="32"/>
          <w:szCs w:val="32"/>
        </w:rPr>
        <w:t>”</w:t>
      </w:r>
      <w:r>
        <w:rPr>
          <w:rFonts w:ascii="Times New Roman" w:eastAsia="仿宋_GB2312" w:hAnsi="Times New Roman"/>
          <w:sz w:val="32"/>
          <w:szCs w:val="32"/>
        </w:rPr>
        <w:t>）计划，同一院校的</w:t>
      </w:r>
      <w:r>
        <w:rPr>
          <w:rFonts w:ascii="Times New Roman" w:eastAsia="仿宋_GB2312" w:hAnsi="Times New Roman"/>
          <w:sz w:val="32"/>
          <w:szCs w:val="32"/>
        </w:rPr>
        <w:t>“3+2</w:t>
      </w:r>
      <w:r>
        <w:rPr>
          <w:rFonts w:ascii="Times New Roman" w:eastAsia="仿宋_GB2312" w:hAnsi="Times New Roman"/>
          <w:sz w:val="32"/>
          <w:szCs w:val="32"/>
        </w:rPr>
        <w:t>分段培养</w:t>
      </w:r>
      <w:r>
        <w:rPr>
          <w:rFonts w:ascii="Times New Roman" w:eastAsia="仿宋_GB2312" w:hAnsi="Times New Roman"/>
          <w:sz w:val="32"/>
          <w:szCs w:val="32"/>
        </w:rPr>
        <w:t>”</w:t>
      </w:r>
      <w:r>
        <w:rPr>
          <w:rFonts w:ascii="Times New Roman" w:eastAsia="仿宋_GB2312" w:hAnsi="Times New Roman"/>
          <w:sz w:val="32"/>
          <w:szCs w:val="32"/>
        </w:rPr>
        <w:t>专业与普通专科专业使用不同的院校代号，填报志愿时，考生须分开填报。考生可结合自身情况，慎重选择填报</w:t>
      </w:r>
      <w:r>
        <w:rPr>
          <w:rFonts w:ascii="Times New Roman" w:eastAsia="仿宋_GB2312" w:hAnsi="Times New Roman"/>
          <w:sz w:val="32"/>
          <w:szCs w:val="32"/>
        </w:rPr>
        <w:t>“3+2</w:t>
      </w:r>
      <w:r>
        <w:rPr>
          <w:rFonts w:ascii="Times New Roman" w:eastAsia="仿宋_GB2312" w:hAnsi="Times New Roman"/>
          <w:sz w:val="32"/>
          <w:szCs w:val="32"/>
        </w:rPr>
        <w:t>分段培养</w:t>
      </w:r>
      <w:r>
        <w:rPr>
          <w:rFonts w:ascii="Times New Roman" w:eastAsia="仿宋_GB2312" w:hAnsi="Times New Roman"/>
          <w:sz w:val="32"/>
          <w:szCs w:val="32"/>
        </w:rPr>
        <w:t>”</w:t>
      </w:r>
      <w:r>
        <w:rPr>
          <w:rFonts w:ascii="Times New Roman" w:eastAsia="仿宋_GB2312" w:hAnsi="Times New Roman"/>
          <w:sz w:val="32"/>
          <w:szCs w:val="32"/>
        </w:rPr>
        <w:t>院校志愿。享受奖励政策直接录取的专科专业不含</w:t>
      </w:r>
      <w:r>
        <w:rPr>
          <w:rFonts w:ascii="Times New Roman" w:eastAsia="仿宋_GB2312" w:hAnsi="Times New Roman"/>
          <w:sz w:val="32"/>
          <w:szCs w:val="32"/>
        </w:rPr>
        <w:t>“3+2</w:t>
      </w:r>
      <w:r>
        <w:rPr>
          <w:rFonts w:ascii="Times New Roman" w:eastAsia="仿宋_GB2312" w:hAnsi="Times New Roman"/>
          <w:sz w:val="32"/>
          <w:szCs w:val="32"/>
        </w:rPr>
        <w:t>分段培养</w:t>
      </w:r>
      <w:r>
        <w:rPr>
          <w:rFonts w:ascii="Times New Roman" w:eastAsia="仿宋_GB2312" w:hAnsi="Times New Roman"/>
          <w:sz w:val="32"/>
          <w:szCs w:val="32"/>
        </w:rPr>
        <w:t>”</w:t>
      </w:r>
      <w:r>
        <w:rPr>
          <w:rFonts w:ascii="Times New Roman" w:eastAsia="仿宋_GB2312" w:hAnsi="Times New Roman"/>
          <w:sz w:val="32"/>
          <w:szCs w:val="32"/>
        </w:rPr>
        <w:t>专业。</w:t>
      </w:r>
    </w:p>
    <w:p w14:paraId="244B0215"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sz w:val="32"/>
          <w:szCs w:val="32"/>
        </w:rPr>
        <w:t>符合第一阶段志愿填报条件的考生，</w:t>
      </w:r>
      <w:r>
        <w:rPr>
          <w:rFonts w:ascii="Times New Roman" w:eastAsia="仿宋_GB2312" w:hAnsi="Times New Roman"/>
          <w:kern w:val="0"/>
          <w:sz w:val="32"/>
          <w:szCs w:val="32"/>
        </w:rPr>
        <w:t>必须在规定时间内</w:t>
      </w:r>
      <w:proofErr w:type="gramStart"/>
      <w:r>
        <w:rPr>
          <w:rFonts w:ascii="Times New Roman" w:eastAsia="仿宋_GB2312" w:hAnsi="Times New Roman"/>
          <w:kern w:val="0"/>
          <w:sz w:val="32"/>
          <w:szCs w:val="32"/>
        </w:rPr>
        <w:t>持考籍号</w:t>
      </w:r>
      <w:proofErr w:type="gramEnd"/>
      <w:r>
        <w:rPr>
          <w:rFonts w:ascii="Times New Roman" w:eastAsia="仿宋_GB2312" w:hAnsi="Times New Roman"/>
          <w:kern w:val="0"/>
          <w:sz w:val="32"/>
          <w:szCs w:val="32"/>
        </w:rPr>
        <w:t>或身份证号、密码和动态口令网上</w:t>
      </w:r>
      <w:r>
        <w:rPr>
          <w:rFonts w:ascii="Times New Roman" w:eastAsia="仿宋_GB2312" w:hAnsi="Times New Roman"/>
          <w:sz w:val="32"/>
          <w:szCs w:val="32"/>
        </w:rPr>
        <w:t>填报志愿</w:t>
      </w:r>
      <w:r>
        <w:rPr>
          <w:rFonts w:ascii="Times New Roman" w:eastAsia="仿宋_GB2312" w:hAnsi="Times New Roman"/>
          <w:kern w:val="0"/>
          <w:sz w:val="32"/>
          <w:szCs w:val="32"/>
        </w:rPr>
        <w:t>，不需要现场签字确认志愿信息。第二阶段志愿填报办法另行公布。</w:t>
      </w:r>
      <w:r>
        <w:rPr>
          <w:rFonts w:ascii="Times New Roman" w:eastAsia="仿宋_GB2312" w:hAnsi="Times New Roman"/>
          <w:sz w:val="32"/>
          <w:szCs w:val="32"/>
        </w:rPr>
        <w:t>志愿填报系统将在截止时间关闭，任何考生不能再填报或修改其志愿信息。考生须</w:t>
      </w:r>
      <w:r>
        <w:rPr>
          <w:rFonts w:ascii="Times New Roman" w:eastAsia="仿宋_GB2312" w:hAnsi="Times New Roman"/>
          <w:kern w:val="0"/>
          <w:sz w:val="32"/>
          <w:szCs w:val="32"/>
        </w:rPr>
        <w:t>对自己所填报志愿信息的准确性和安全性负责。</w:t>
      </w:r>
      <w:r>
        <w:rPr>
          <w:rFonts w:ascii="Times New Roman" w:eastAsia="仿宋_GB2312" w:hAnsi="Times New Roman"/>
          <w:sz w:val="32"/>
          <w:szCs w:val="32"/>
        </w:rPr>
        <w:t>如</w:t>
      </w:r>
      <w:r>
        <w:rPr>
          <w:rFonts w:ascii="Times New Roman" w:eastAsia="仿宋_GB2312" w:hAnsi="Times New Roman"/>
          <w:kern w:val="0"/>
          <w:sz w:val="32"/>
          <w:szCs w:val="32"/>
        </w:rPr>
        <w:t>未在规定时间内填报志愿，视为自愿放弃中职职教高考录取。</w:t>
      </w:r>
    </w:p>
    <w:p w14:paraId="22871592" w14:textId="77777777" w:rsidR="00902874" w:rsidRDefault="00000000">
      <w:pPr>
        <w:pStyle w:val="Norm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四、组织管理</w:t>
      </w:r>
    </w:p>
    <w:p w14:paraId="77241F8B" w14:textId="77777777" w:rsidR="00902874" w:rsidRDefault="00000000">
      <w:pPr>
        <w:pStyle w:val="Norm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中职职教高考志愿填报工作由省教育考试院、设区市、县（市、区）招生考试机构、报名点分级管理，各司其职，各尽其责。各地必须在规定的时间内，做好本地区考生网上填报志愿的指导工作。</w:t>
      </w:r>
    </w:p>
    <w:p w14:paraId="5C38A2D8" w14:textId="77777777" w:rsidR="00902874" w:rsidRDefault="00000000">
      <w:pPr>
        <w:pStyle w:val="Norm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（一）省教育考试院负责全省考生志愿填报工作的整体组织与协调，保障网络安全与数据信息安全，负责全省密码和动态口令系统的管理。</w:t>
      </w:r>
    </w:p>
    <w:p w14:paraId="4A678C81"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（二）各设区市招生考试机构负责所辖区域考生志愿填报工作的组织与协调，负责本市范围的密码和动态口令卡管理，及时补发动态口令卡，做好考生志愿填报的指导工作，监控所辖区域</w:t>
      </w:r>
      <w:r>
        <w:rPr>
          <w:rFonts w:ascii="Times New Roman" w:eastAsia="仿宋_GB2312" w:hAnsi="Times New Roman"/>
          <w:kern w:val="0"/>
          <w:sz w:val="32"/>
          <w:szCs w:val="32"/>
        </w:rPr>
        <w:lastRenderedPageBreak/>
        <w:t>考生志愿填报的进度，检查、督促所辖县（市、区）招生考试机构做好网上填报志愿的组织工作。</w:t>
      </w:r>
    </w:p>
    <w:p w14:paraId="5C7B6E61"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三）各县（市、区）招生考试机构负责所辖区域报名点考生志愿填报工作的组织与协调，负责本县（市、区）范围的密码和动态口令卡管理，及时补发动态口令卡，做好考生志愿填报指导工作，实时监控报名点考生志愿填报进度，检查、督促报名点做好网上填报志愿的组织工作。</w:t>
      </w:r>
    </w:p>
    <w:p w14:paraId="5E8454E4" w14:textId="77777777" w:rsidR="00902874" w:rsidRDefault="00000000">
      <w:pPr>
        <w:pStyle w:val="Norm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（四）各报名点负责组织、指导、督促考生网上填报志愿，实时监控本报名点考生志愿填报进度，为不具备上网条件的考生提供网上填报志愿条件，并及时帮助考生解决志愿填报过程中出现的问题。</w:t>
      </w:r>
    </w:p>
    <w:p w14:paraId="03D99B0F" w14:textId="77777777" w:rsidR="00902874" w:rsidRDefault="00000000">
      <w:pPr>
        <w:pStyle w:val="Normal0"/>
        <w:snapToGrid w:val="0"/>
        <w:spacing w:line="600" w:lineRule="exact"/>
        <w:ind w:firstLineChars="200" w:firstLine="640"/>
        <w:outlineLvl w:val="0"/>
        <w:rPr>
          <w:rFonts w:ascii="Times New Roman" w:eastAsia="黑体" w:hAnsi="Times New Roman"/>
          <w:kern w:val="0"/>
          <w:sz w:val="32"/>
          <w:szCs w:val="32"/>
        </w:rPr>
      </w:pPr>
      <w:r>
        <w:rPr>
          <w:rFonts w:ascii="Times New Roman" w:eastAsia="黑体" w:hAnsi="Times New Roman"/>
          <w:kern w:val="0"/>
          <w:sz w:val="32"/>
          <w:szCs w:val="32"/>
        </w:rPr>
        <w:t>五、填报流程</w:t>
      </w:r>
    </w:p>
    <w:p w14:paraId="2289F1D4" w14:textId="77777777" w:rsidR="00902874" w:rsidRDefault="00000000">
      <w:pPr>
        <w:pStyle w:val="Normal0"/>
        <w:snapToGrid w:val="0"/>
        <w:spacing w:line="600" w:lineRule="exact"/>
        <w:ind w:firstLineChars="200" w:firstLine="640"/>
        <w:outlineLvl w:val="1"/>
        <w:rPr>
          <w:rFonts w:ascii="Times New Roman" w:eastAsia="楷体_GB2312" w:hAnsi="Times New Roman"/>
          <w:kern w:val="0"/>
          <w:sz w:val="24"/>
          <w:szCs w:val="24"/>
        </w:rPr>
      </w:pPr>
      <w:r>
        <w:rPr>
          <w:rFonts w:ascii="Times New Roman" w:eastAsia="楷体_GB2312" w:hAnsi="Times New Roman"/>
          <w:kern w:val="0"/>
          <w:sz w:val="32"/>
          <w:szCs w:val="32"/>
        </w:rPr>
        <w:t>（一）填报前的准备工作</w:t>
      </w:r>
    </w:p>
    <w:p w14:paraId="72FEFDBE" w14:textId="77777777" w:rsidR="00902874" w:rsidRDefault="00000000">
      <w:pPr>
        <w:pStyle w:val="Normal0"/>
        <w:snapToGrid w:val="0"/>
        <w:spacing w:line="600" w:lineRule="exact"/>
        <w:ind w:firstLineChars="200" w:firstLine="624"/>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考生填报志愿前，须</w:t>
      </w:r>
      <w:proofErr w:type="gramStart"/>
      <w:r>
        <w:rPr>
          <w:rFonts w:ascii="Times New Roman" w:eastAsia="仿宋_GB2312" w:hAnsi="Times New Roman"/>
          <w:spacing w:val="-4"/>
          <w:kern w:val="0"/>
          <w:sz w:val="32"/>
          <w:szCs w:val="32"/>
        </w:rPr>
        <w:t>登录省</w:t>
      </w:r>
      <w:proofErr w:type="gramEnd"/>
      <w:r>
        <w:rPr>
          <w:rFonts w:ascii="Times New Roman" w:eastAsia="仿宋_GB2312" w:hAnsi="Times New Roman"/>
          <w:spacing w:val="-4"/>
          <w:kern w:val="0"/>
          <w:sz w:val="32"/>
          <w:szCs w:val="32"/>
        </w:rPr>
        <w:t>教育考试院网站查阅我省中职职教高考政策和招生计划，认真阅读有关志愿填报和平行志愿投档办法等方面内容，登录有关高校网站查看招生章程，了解院校专业设置、办学特色、培养方向以及进档后排序办法、录取规则，了解院校和专业对考生身体条件的要求，避免因身体原因造成志愿填报不当导致的院校退档。</w:t>
      </w:r>
    </w:p>
    <w:p w14:paraId="4E1EDFCE" w14:textId="77777777" w:rsidR="00902874" w:rsidRDefault="00000000">
      <w:pPr>
        <w:pStyle w:val="Normal0"/>
        <w:snapToGrid w:val="0"/>
        <w:spacing w:line="600" w:lineRule="exact"/>
        <w:ind w:firstLineChars="200" w:firstLine="640"/>
        <w:outlineLvl w:val="1"/>
        <w:rPr>
          <w:rFonts w:ascii="Times New Roman" w:eastAsia="楷体_GB2312" w:hAnsi="Times New Roman"/>
          <w:kern w:val="0"/>
          <w:sz w:val="32"/>
          <w:szCs w:val="32"/>
        </w:rPr>
      </w:pPr>
      <w:r>
        <w:rPr>
          <w:rFonts w:ascii="Times New Roman" w:eastAsia="楷体_GB2312" w:hAnsi="Times New Roman"/>
          <w:kern w:val="0"/>
          <w:sz w:val="32"/>
          <w:szCs w:val="32"/>
        </w:rPr>
        <w:t>（二）填写中职职教高考志愿表</w:t>
      </w:r>
    </w:p>
    <w:p w14:paraId="2692A6DC" w14:textId="77777777" w:rsidR="00902874" w:rsidRDefault="00000000">
      <w:pPr>
        <w:pStyle w:val="Normal0"/>
        <w:snapToGrid w:val="0"/>
        <w:spacing w:line="600" w:lineRule="exact"/>
        <w:ind w:firstLineChars="200" w:firstLine="624"/>
        <w:rPr>
          <w:rFonts w:ascii="Times New Roman" w:eastAsia="仿宋_GB2312" w:hAnsi="Times New Roman"/>
          <w:kern w:val="0"/>
          <w:sz w:val="24"/>
          <w:szCs w:val="24"/>
        </w:rPr>
      </w:pPr>
      <w:r>
        <w:rPr>
          <w:rFonts w:ascii="Times New Roman" w:eastAsia="仿宋_GB2312" w:hAnsi="Times New Roman"/>
          <w:spacing w:val="-4"/>
          <w:kern w:val="0"/>
          <w:sz w:val="32"/>
          <w:szCs w:val="32"/>
        </w:rPr>
        <w:t>考生在认真阅读相关资料前提下，</w:t>
      </w:r>
      <w:r>
        <w:rPr>
          <w:rFonts w:ascii="Times New Roman" w:eastAsia="仿宋_GB2312" w:hAnsi="Times New Roman"/>
          <w:kern w:val="0"/>
          <w:sz w:val="32"/>
          <w:szCs w:val="32"/>
        </w:rPr>
        <w:t>结合本人成绩和</w:t>
      </w:r>
      <w:r>
        <w:rPr>
          <w:rFonts w:ascii="Times New Roman" w:eastAsia="仿宋_GB2312" w:hAnsi="Times New Roman"/>
          <w:spacing w:val="-4"/>
          <w:kern w:val="0"/>
          <w:sz w:val="32"/>
          <w:szCs w:val="32"/>
        </w:rPr>
        <w:t>实际情况</w:t>
      </w:r>
      <w:r>
        <w:rPr>
          <w:rFonts w:ascii="Times New Roman" w:eastAsia="仿宋_GB2312" w:hAnsi="Times New Roman"/>
          <w:spacing w:val="-4"/>
          <w:kern w:val="0"/>
          <w:sz w:val="32"/>
          <w:szCs w:val="32"/>
        </w:rPr>
        <w:lastRenderedPageBreak/>
        <w:t>，充分利用好本科</w:t>
      </w:r>
      <w:r>
        <w:rPr>
          <w:rFonts w:ascii="Times New Roman" w:eastAsia="仿宋_GB2312" w:hAnsi="Times New Roman"/>
          <w:spacing w:val="-4"/>
          <w:kern w:val="0"/>
          <w:sz w:val="32"/>
          <w:szCs w:val="32"/>
        </w:rPr>
        <w:t>5</w:t>
      </w:r>
      <w:r>
        <w:rPr>
          <w:rFonts w:ascii="Times New Roman" w:eastAsia="仿宋_GB2312" w:hAnsi="Times New Roman"/>
          <w:spacing w:val="-4"/>
          <w:kern w:val="0"/>
          <w:sz w:val="32"/>
          <w:szCs w:val="32"/>
        </w:rPr>
        <w:t>个志愿、专科第一批次</w:t>
      </w:r>
      <w:r>
        <w:rPr>
          <w:rFonts w:ascii="Times New Roman" w:eastAsia="仿宋_GB2312" w:hAnsi="Times New Roman"/>
          <w:spacing w:val="-4"/>
          <w:kern w:val="0"/>
          <w:sz w:val="32"/>
          <w:szCs w:val="32"/>
        </w:rPr>
        <w:t>8</w:t>
      </w:r>
      <w:r>
        <w:rPr>
          <w:rFonts w:ascii="Times New Roman" w:eastAsia="仿宋_GB2312" w:hAnsi="Times New Roman"/>
          <w:spacing w:val="-4"/>
          <w:kern w:val="0"/>
          <w:sz w:val="32"/>
          <w:szCs w:val="32"/>
        </w:rPr>
        <w:t>个志愿，慎重选择自己所要填报的各批次院校志愿和专业志愿，并填写《中职职教高考志愿表》（见附件）。该表可在省教育考试院网站</w:t>
      </w:r>
      <w:r>
        <w:rPr>
          <w:rFonts w:ascii="Times New Roman" w:eastAsia="仿宋_GB2312" w:hAnsi="Times New Roman"/>
          <w:kern w:val="0"/>
          <w:sz w:val="32"/>
          <w:szCs w:val="32"/>
        </w:rPr>
        <w:t>下载。</w:t>
      </w:r>
    </w:p>
    <w:p w14:paraId="324B6F40"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考生须认真校核志愿表上所填志愿是否符合我省中职职教高考志愿填报有关规定，并确认无误。仅参加专科第二批次和仅</w:t>
      </w:r>
      <w:proofErr w:type="gramStart"/>
      <w:r>
        <w:rPr>
          <w:rFonts w:ascii="Times New Roman" w:eastAsia="仿宋_GB2312" w:hAnsi="Times New Roman"/>
          <w:kern w:val="0"/>
          <w:sz w:val="32"/>
          <w:szCs w:val="32"/>
        </w:rPr>
        <w:t>参加转段升学</w:t>
      </w:r>
      <w:proofErr w:type="gramEnd"/>
      <w:r>
        <w:rPr>
          <w:rFonts w:ascii="Times New Roman" w:eastAsia="仿宋_GB2312" w:hAnsi="Times New Roman"/>
          <w:kern w:val="0"/>
          <w:sz w:val="32"/>
          <w:szCs w:val="32"/>
        </w:rPr>
        <w:t>的考生无需填写。</w:t>
      </w:r>
      <w:proofErr w:type="gramStart"/>
      <w:r>
        <w:rPr>
          <w:rFonts w:ascii="Times New Roman" w:eastAsia="仿宋_GB2312" w:hAnsi="Times New Roman"/>
          <w:kern w:val="0"/>
          <w:sz w:val="32"/>
          <w:szCs w:val="32"/>
        </w:rPr>
        <w:t>志愿表</w:t>
      </w:r>
      <w:r>
        <w:rPr>
          <w:rFonts w:ascii="Times New Roman" w:eastAsia="仿宋_GB2312" w:hAnsi="Times New Roman"/>
          <w:sz w:val="32"/>
          <w:szCs w:val="32"/>
        </w:rPr>
        <w:t>仅作为</w:t>
      </w:r>
      <w:proofErr w:type="gramEnd"/>
      <w:r>
        <w:rPr>
          <w:rFonts w:ascii="Times New Roman" w:eastAsia="仿宋_GB2312" w:hAnsi="Times New Roman"/>
          <w:sz w:val="32"/>
          <w:szCs w:val="32"/>
        </w:rPr>
        <w:t>志愿填报过程中的辅助用表，最终以考生在系统中提交的志愿信息为准。</w:t>
      </w:r>
    </w:p>
    <w:p w14:paraId="44A1BC81" w14:textId="77777777" w:rsidR="00902874" w:rsidRDefault="00000000">
      <w:pPr>
        <w:pStyle w:val="Normal0"/>
        <w:snapToGrid w:val="0"/>
        <w:spacing w:line="600" w:lineRule="exact"/>
        <w:ind w:firstLineChars="200" w:firstLine="640"/>
        <w:outlineLvl w:val="1"/>
        <w:rPr>
          <w:rFonts w:ascii="Times New Roman" w:eastAsia="楷体_GB2312" w:hAnsi="Times New Roman"/>
          <w:kern w:val="0"/>
          <w:sz w:val="32"/>
          <w:szCs w:val="32"/>
        </w:rPr>
      </w:pPr>
      <w:r>
        <w:rPr>
          <w:rFonts w:ascii="Times New Roman" w:eastAsia="楷体_GB2312" w:hAnsi="Times New Roman"/>
          <w:kern w:val="0"/>
          <w:sz w:val="32"/>
          <w:szCs w:val="32"/>
        </w:rPr>
        <w:t>（三）网上填报</w:t>
      </w:r>
    </w:p>
    <w:p w14:paraId="6EEF3C00"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考生须在规定的时间内，凭本人的</w:t>
      </w:r>
      <w:proofErr w:type="gramStart"/>
      <w:r>
        <w:rPr>
          <w:rFonts w:ascii="Times New Roman" w:eastAsia="仿宋_GB2312" w:hAnsi="Times New Roman"/>
          <w:kern w:val="0"/>
          <w:sz w:val="32"/>
          <w:szCs w:val="32"/>
        </w:rPr>
        <w:t>考籍号或</w:t>
      </w:r>
      <w:proofErr w:type="gramEnd"/>
      <w:r>
        <w:rPr>
          <w:rFonts w:ascii="Times New Roman" w:eastAsia="仿宋_GB2312" w:hAnsi="Times New Roman"/>
          <w:kern w:val="0"/>
          <w:sz w:val="32"/>
          <w:szCs w:val="32"/>
        </w:rPr>
        <w:t>身份证号、密码和动态口令登录网上志愿填报系统。登录后，考生将志愿内容依次输入到各批次院校的志愿栏内，并网上提交（只有在志愿填报页面通过输入动态口令并成功提交的志愿才作为投档录取的依据），逾期不得填报。</w:t>
      </w:r>
    </w:p>
    <w:p w14:paraId="6D61F2A5" w14:textId="77777777" w:rsidR="00902874" w:rsidRDefault="00000000">
      <w:pPr>
        <w:pStyle w:val="Normal0"/>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考生提交填报的志愿信息时，网上志愿填报系统将对考生志愿信息进行数据逻辑校验。</w:t>
      </w:r>
      <w:r>
        <w:rPr>
          <w:rFonts w:ascii="Times New Roman" w:eastAsia="仿宋_GB2312" w:hAnsi="Times New Roman"/>
          <w:sz w:val="32"/>
          <w:szCs w:val="32"/>
        </w:rPr>
        <w:t>如果出现警告或提示信息，说明考生填报的有关栏目信息有误，考生须按警告或提示的内容仔细检查所填报的栏目并进行修改。</w:t>
      </w:r>
    </w:p>
    <w:p w14:paraId="16C089CC" w14:textId="77777777" w:rsidR="00902874" w:rsidRDefault="00000000">
      <w:pPr>
        <w:pStyle w:val="Normal0"/>
        <w:snapToGrid w:val="0"/>
        <w:spacing w:line="600" w:lineRule="exact"/>
        <w:ind w:firstLineChars="200" w:firstLine="640"/>
        <w:outlineLvl w:val="1"/>
        <w:rPr>
          <w:rFonts w:ascii="Times New Roman" w:eastAsia="楷体_GB2312" w:hAnsi="Times New Roman"/>
          <w:kern w:val="0"/>
          <w:sz w:val="32"/>
          <w:szCs w:val="32"/>
        </w:rPr>
      </w:pPr>
      <w:r>
        <w:rPr>
          <w:rFonts w:ascii="Times New Roman" w:eastAsia="楷体_GB2312" w:hAnsi="Times New Roman"/>
          <w:kern w:val="0"/>
          <w:sz w:val="32"/>
          <w:szCs w:val="32"/>
        </w:rPr>
        <w:t>（四）志愿修改</w:t>
      </w:r>
    </w:p>
    <w:p w14:paraId="2D660DF4" w14:textId="77777777" w:rsidR="00902874" w:rsidRDefault="00000000">
      <w:pPr>
        <w:pStyle w:val="Norm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考生志愿信息网上提交保存成功后，志愿即有效。在网上填报志愿截止时间前，考生可上网修改本人所填报的志愿信息。填报志愿截止时间后，任何人不得更改考生志愿信息。</w:t>
      </w:r>
    </w:p>
    <w:p w14:paraId="17AC7EEE" w14:textId="77777777" w:rsidR="00902874" w:rsidRDefault="00000000">
      <w:pPr>
        <w:pStyle w:val="Normal0"/>
        <w:snapToGrid w:val="0"/>
        <w:spacing w:line="600" w:lineRule="exact"/>
        <w:ind w:firstLineChars="200" w:firstLine="640"/>
        <w:outlineLvl w:val="1"/>
        <w:rPr>
          <w:rFonts w:ascii="Times New Roman" w:eastAsia="楷体_GB2312" w:hAnsi="Times New Roman"/>
          <w:kern w:val="0"/>
          <w:sz w:val="32"/>
          <w:szCs w:val="32"/>
        </w:rPr>
      </w:pPr>
      <w:r>
        <w:rPr>
          <w:rFonts w:ascii="Times New Roman" w:eastAsia="楷体_GB2312" w:hAnsi="Times New Roman"/>
          <w:kern w:val="0"/>
          <w:sz w:val="32"/>
          <w:szCs w:val="32"/>
        </w:rPr>
        <w:lastRenderedPageBreak/>
        <w:t>（五）密码和动态口令卡管理</w:t>
      </w:r>
    </w:p>
    <w:p w14:paraId="2E5A6020"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考生填报志愿信息、查询录取结果均须使用密码和动态口令。如密码或动态口令卡遗失，考生可凭准考证、身份证和本人申请到报名所在地设区市、县（市、区）招生考试机构申请密码重置或补发动态口令卡。因密码或动态口令卡遗失造成的不利影响由考生本人负责。</w:t>
      </w:r>
    </w:p>
    <w:p w14:paraId="2A7E3278" w14:textId="77777777" w:rsidR="00902874" w:rsidRDefault="00000000">
      <w:pPr>
        <w:pStyle w:val="Norm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六、其他事项</w:t>
      </w:r>
    </w:p>
    <w:p w14:paraId="3AA4D9FC"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一）各级招生考试机构和报名点要高度重视中职职教高考志愿填报工作，做到组织管理到位、人员配备到位、设备保障到位。要切实加强本地区网上填报志愿的组织领导和填报指导，明确专人负责相关工作。要制定网上填报志愿突发事件处置预案，确保网上填报志愿工作顺利实施。</w:t>
      </w:r>
    </w:p>
    <w:p w14:paraId="753F4642" w14:textId="77777777" w:rsidR="00902874" w:rsidRDefault="00000000">
      <w:pPr>
        <w:pStyle w:val="Normal0"/>
        <w:snapToGrid w:val="0"/>
        <w:spacing w:line="600" w:lineRule="exact"/>
        <w:ind w:firstLineChars="200" w:firstLine="640"/>
        <w:rPr>
          <w:rFonts w:ascii="Times New Roman" w:eastAsia="仿宋_GB2312" w:hAnsi="Times New Roman"/>
          <w:spacing w:val="-8"/>
          <w:kern w:val="0"/>
          <w:sz w:val="32"/>
          <w:szCs w:val="32"/>
        </w:rPr>
      </w:pPr>
      <w:r>
        <w:rPr>
          <w:rFonts w:ascii="Times New Roman" w:eastAsia="仿宋_GB2312" w:hAnsi="Times New Roman"/>
          <w:kern w:val="0"/>
          <w:sz w:val="32"/>
          <w:szCs w:val="32"/>
        </w:rPr>
        <w:t>（二）填报志愿前，各有关单位要切实做好网络、设备、电力供应等相关准备工作，提前与通信、电力等相关部门进行沟通、协调，为网上填报志愿提供必要的保障。</w:t>
      </w:r>
    </w:p>
    <w:p w14:paraId="70B1815C" w14:textId="77777777" w:rsidR="00902874" w:rsidRDefault="00000000">
      <w:pPr>
        <w:pStyle w:val="Normal0"/>
        <w:snapToGrid w:val="0"/>
        <w:spacing w:line="600" w:lineRule="exact"/>
        <w:ind w:firstLineChars="200" w:firstLine="640"/>
        <w:rPr>
          <w:rFonts w:ascii="Times New Roman" w:eastAsia="仿宋_GB2312" w:hAnsi="Times New Roman"/>
          <w:kern w:val="0"/>
          <w:sz w:val="24"/>
          <w:szCs w:val="24"/>
        </w:rPr>
      </w:pPr>
      <w:r>
        <w:rPr>
          <w:rFonts w:ascii="Times New Roman" w:eastAsia="仿宋_GB2312" w:hAnsi="Times New Roman"/>
          <w:kern w:val="0"/>
          <w:sz w:val="32"/>
          <w:szCs w:val="32"/>
        </w:rPr>
        <w:t>（三）填报志愿期间，各设区市、县（市、区）招生考试机构应组织考生有序填报志愿，指定专人登录志愿填报管理系统，实时监控本地区、报名点考生志愿填报情况。</w:t>
      </w:r>
    </w:p>
    <w:p w14:paraId="19DD3C0B" w14:textId="77777777" w:rsidR="00902874" w:rsidRDefault="00000000">
      <w:pPr>
        <w:pStyle w:val="Norm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（四）为确保填报志愿工作的公平、公正，填报志愿系统将在截止时间自动关闭，考生将不能填报或修改志愿。各设区市、县（市、区）招生考试机构要合理统筹安排时间，并提醒考生尽</w:t>
      </w:r>
      <w:r>
        <w:rPr>
          <w:rFonts w:ascii="Times New Roman" w:eastAsia="仿宋_GB2312" w:hAnsi="Times New Roman"/>
          <w:kern w:val="0"/>
          <w:sz w:val="32"/>
          <w:szCs w:val="32"/>
        </w:rPr>
        <w:lastRenderedPageBreak/>
        <w:t>早上网填报并提交志愿，避免集中在截止时间临近前填报。特别是网络条件差的地区，要避免在高峰期上网填报，防止在填报结束前因网络拥堵不能登录填报网站。第一阶段志愿填报结束前一天，各设区市、县（市、区）招生考试机构、报名点须对所辖范围内符合填报条件但尚未填报志愿的考生，逐一督促提醒。</w:t>
      </w:r>
    </w:p>
    <w:p w14:paraId="1B5083C5" w14:textId="77777777" w:rsidR="00902874" w:rsidRDefault="00902874">
      <w:pPr>
        <w:pStyle w:val="Normal0"/>
        <w:spacing w:line="600" w:lineRule="exact"/>
        <w:rPr>
          <w:rFonts w:ascii="Times New Roman" w:eastAsia="仿宋_GB2312" w:hAnsi="Times New Roman" w:cs="仿宋_GB2312"/>
          <w:sz w:val="32"/>
          <w:szCs w:val="32"/>
        </w:rPr>
      </w:pPr>
    </w:p>
    <w:p w14:paraId="34C6EAE5" w14:textId="77777777" w:rsidR="00902874" w:rsidRDefault="00000000">
      <w:pPr>
        <w:pStyle w:val="Normal0"/>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附件：中职职教高考志愿表</w:t>
      </w:r>
    </w:p>
    <w:p w14:paraId="3B21A359" w14:textId="77777777" w:rsidR="00902874" w:rsidRDefault="00902874">
      <w:pPr>
        <w:pStyle w:val="Normal0"/>
        <w:spacing w:beforeAutospacing="1" w:line="600" w:lineRule="exact"/>
        <w:rPr>
          <w:rFonts w:ascii="Times New Roman" w:eastAsia="仿宋_GB2312" w:hAnsi="Times New Roman"/>
          <w:sz w:val="32"/>
          <w:szCs w:val="32"/>
        </w:rPr>
      </w:pPr>
    </w:p>
    <w:p w14:paraId="4CD54814" w14:textId="77777777" w:rsidR="00902874" w:rsidRDefault="00902874">
      <w:pPr>
        <w:pStyle w:val="Normal0"/>
        <w:spacing w:beforeAutospacing="1" w:line="600" w:lineRule="exact"/>
        <w:rPr>
          <w:rFonts w:ascii="Times New Roman" w:eastAsia="仿宋_GB2312" w:hAnsi="Times New Roman"/>
          <w:sz w:val="32"/>
          <w:szCs w:val="32"/>
        </w:rPr>
      </w:pPr>
    </w:p>
    <w:p w14:paraId="2EF3E032" w14:textId="77777777" w:rsidR="00902874" w:rsidRDefault="00000000">
      <w:pPr>
        <w:pStyle w:val="Normal0"/>
        <w:tabs>
          <w:tab w:val="left" w:pos="0"/>
        </w:tabs>
        <w:spacing w:line="600" w:lineRule="exact"/>
        <w:ind w:firstLineChars="1640" w:firstLine="5248"/>
        <w:rPr>
          <w:rFonts w:ascii="Times New Roman" w:eastAsia="仿宋_GB2312" w:hAnsi="Times New Roman"/>
          <w:sz w:val="32"/>
          <w:szCs w:val="32"/>
        </w:rPr>
      </w:pPr>
      <w:r>
        <w:rPr>
          <w:rFonts w:ascii="Times New Roman" w:eastAsia="仿宋_GB2312" w:hAnsi="Times New Roman" w:cs="仿宋_GB2312" w:hint="eastAsia"/>
          <w:sz w:val="32"/>
          <w:szCs w:val="32"/>
        </w:rPr>
        <w:t>省教育考试院</w:t>
      </w:r>
    </w:p>
    <w:p w14:paraId="1F1FDA31" w14:textId="77777777" w:rsidR="00902874" w:rsidRDefault="00000000">
      <w:pPr>
        <w:pStyle w:val="Normal0"/>
        <w:spacing w:line="600" w:lineRule="exact"/>
        <w:ind w:firstLineChars="1600" w:firstLine="5120"/>
        <w:rPr>
          <w:rFonts w:ascii="Times New Roman" w:eastAsia="仿宋_GB2312" w:hAnsi="Times New Roman"/>
          <w:sz w:val="32"/>
          <w:szCs w:val="32"/>
        </w:rPr>
      </w:pP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lang w:eastAsia="zh"/>
        </w:rPr>
        <w:t>9</w:t>
      </w:r>
      <w:r>
        <w:rPr>
          <w:rFonts w:ascii="Times New Roman" w:eastAsia="仿宋_GB2312" w:hAnsi="Times New Roman"/>
          <w:sz w:val="32"/>
          <w:szCs w:val="32"/>
        </w:rPr>
        <w:t>日</w:t>
      </w:r>
    </w:p>
    <w:p w14:paraId="0BDA93D8" w14:textId="77777777" w:rsidR="00902874" w:rsidRDefault="00000000">
      <w:pPr>
        <w:pStyle w:val="Normal0"/>
        <w:spacing w:line="560" w:lineRule="exact"/>
        <w:rPr>
          <w:rFonts w:ascii="Times New Roman" w:eastAsia="仿宋_GB2312" w:hAnsi="Times New Roman"/>
          <w:sz w:val="32"/>
          <w:szCs w:val="32"/>
          <w:lang w:eastAsia="zh"/>
        </w:rPr>
      </w:pPr>
      <w:r>
        <w:rPr>
          <w:rFonts w:ascii="Times New Roman" w:eastAsia="仿宋_GB2312" w:hAnsi="Times New Roman" w:hint="eastAsia"/>
          <w:sz w:val="32"/>
          <w:szCs w:val="32"/>
          <w:lang w:eastAsia="zh"/>
        </w:rPr>
        <w:t xml:space="preserve">    </w:t>
      </w:r>
      <w:r>
        <w:rPr>
          <w:rFonts w:ascii="Times New Roman" w:eastAsia="仿宋_GB2312" w:hAnsi="Times New Roman" w:hint="eastAsia"/>
          <w:sz w:val="32"/>
          <w:szCs w:val="32"/>
          <w:lang w:eastAsia="zh"/>
        </w:rPr>
        <w:t>（此件主动公开）</w:t>
      </w:r>
    </w:p>
    <w:p w14:paraId="3E8B39AA" w14:textId="77777777" w:rsidR="00902874" w:rsidRDefault="00000000">
      <w:pPr>
        <w:pStyle w:val="Normal0"/>
        <w:spacing w:line="440" w:lineRule="exact"/>
        <w:rPr>
          <w:rFonts w:ascii="Times New Roman" w:eastAsia="黑体" w:hAnsi="Times New Roman" w:cs="黑体"/>
          <w:sz w:val="32"/>
          <w:szCs w:val="32"/>
        </w:rPr>
      </w:pPr>
      <w:r>
        <w:rPr>
          <w:rFonts w:ascii="Times New Roman" w:hAnsi="Times New Roman"/>
        </w:rPr>
        <w:br w:type="page"/>
      </w:r>
      <w:r>
        <w:rPr>
          <w:rFonts w:ascii="Times New Roman" w:eastAsia="黑体" w:hAnsi="Times New Roman" w:cs="黑体"/>
          <w:sz w:val="32"/>
          <w:szCs w:val="32"/>
        </w:rPr>
        <w:lastRenderedPageBreak/>
        <w:t>附件</w:t>
      </w:r>
    </w:p>
    <w:p w14:paraId="4F865BA2" w14:textId="77777777" w:rsidR="00902874" w:rsidRDefault="00000000">
      <w:pPr>
        <w:pStyle w:val="a6"/>
        <w:spacing w:beforeAutospacing="1" w:afterLines="80" w:after="249" w:line="420" w:lineRule="exact"/>
        <w:jc w:val="center"/>
        <w:outlineLvl w:val="0"/>
        <w:rPr>
          <w:rFonts w:ascii="Times New Roman" w:eastAsia="黑体" w:hAnsi="Times New Roman" w:cs="黑体"/>
          <w:bCs/>
          <w:sz w:val="21"/>
          <w:szCs w:val="21"/>
        </w:rPr>
      </w:pPr>
      <w:r>
        <w:rPr>
          <w:rFonts w:ascii="Times New Roman" w:eastAsia="方正小标宋简体" w:hAnsi="Times New Roman" w:cs="方正小标宋简体"/>
          <w:sz w:val="36"/>
          <w:szCs w:val="36"/>
        </w:rPr>
        <w:t>中职职教高考志愿表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17"/>
        <w:gridCol w:w="290"/>
        <w:gridCol w:w="290"/>
        <w:gridCol w:w="290"/>
        <w:gridCol w:w="92"/>
        <w:gridCol w:w="216"/>
        <w:gridCol w:w="1503"/>
        <w:gridCol w:w="821"/>
        <w:gridCol w:w="556"/>
        <w:gridCol w:w="648"/>
        <w:gridCol w:w="779"/>
        <w:gridCol w:w="817"/>
        <w:gridCol w:w="1714"/>
      </w:tblGrid>
      <w:tr w:rsidR="00902874" w14:paraId="6FF8A881" w14:textId="77777777">
        <w:trPr>
          <w:trHeight w:val="289"/>
          <w:jc w:val="center"/>
        </w:trPr>
        <w:tc>
          <w:tcPr>
            <w:tcW w:w="1106" w:type="pct"/>
            <w:gridSpan w:val="6"/>
            <w:tcBorders>
              <w:top w:val="single" w:sz="4" w:space="0" w:color="auto"/>
              <w:left w:val="single" w:sz="4" w:space="0" w:color="auto"/>
              <w:bottom w:val="single" w:sz="4" w:space="0" w:color="auto"/>
              <w:right w:val="single" w:sz="4" w:space="0" w:color="auto"/>
            </w:tcBorders>
            <w:vAlign w:val="center"/>
          </w:tcPr>
          <w:p w14:paraId="7979573C" w14:textId="77777777" w:rsidR="00902874" w:rsidRDefault="00000000">
            <w:pPr>
              <w:pStyle w:val="a6"/>
              <w:spacing w:beforeAutospacing="1" w:line="240" w:lineRule="exact"/>
              <w:ind w:firstLine="480"/>
              <w:jc w:val="center"/>
              <w:rPr>
                <w:rFonts w:ascii="Times New Roman" w:hAnsi="Times New Roman"/>
              </w:rPr>
            </w:pPr>
            <w:r>
              <w:rPr>
                <w:rFonts w:ascii="Times New Roman" w:hAnsi="Times New Roman"/>
                <w:lang w:bidi="ar"/>
              </w:rPr>
              <w:t>考生号</w:t>
            </w:r>
          </w:p>
        </w:tc>
        <w:tc>
          <w:tcPr>
            <w:tcW w:w="949" w:type="pct"/>
            <w:gridSpan w:val="2"/>
            <w:tcBorders>
              <w:top w:val="single" w:sz="4" w:space="0" w:color="auto"/>
              <w:left w:val="nil"/>
              <w:bottom w:val="single" w:sz="4" w:space="0" w:color="auto"/>
              <w:right w:val="single" w:sz="4" w:space="0" w:color="auto"/>
            </w:tcBorders>
            <w:vAlign w:val="center"/>
          </w:tcPr>
          <w:p w14:paraId="7F0A0227" w14:textId="77777777" w:rsidR="00902874" w:rsidRDefault="00902874">
            <w:pPr>
              <w:pStyle w:val="a6"/>
              <w:spacing w:beforeAutospacing="1" w:line="240" w:lineRule="exact"/>
              <w:ind w:firstLine="480"/>
              <w:jc w:val="center"/>
              <w:rPr>
                <w:rFonts w:ascii="Times New Roman" w:hAnsi="Times New Roman"/>
              </w:rPr>
            </w:pPr>
          </w:p>
        </w:tc>
        <w:tc>
          <w:tcPr>
            <w:tcW w:w="1548" w:type="pct"/>
            <w:gridSpan w:val="4"/>
            <w:tcBorders>
              <w:top w:val="single" w:sz="4" w:space="0" w:color="auto"/>
              <w:left w:val="nil"/>
              <w:bottom w:val="single" w:sz="4" w:space="0" w:color="auto"/>
              <w:right w:val="single" w:sz="4" w:space="0" w:color="auto"/>
            </w:tcBorders>
            <w:vAlign w:val="center"/>
          </w:tcPr>
          <w:p w14:paraId="63C657C9" w14:textId="77777777" w:rsidR="00902874" w:rsidRDefault="00000000">
            <w:pPr>
              <w:pStyle w:val="a6"/>
              <w:spacing w:beforeAutospacing="1" w:line="240" w:lineRule="exact"/>
              <w:ind w:firstLine="480"/>
              <w:jc w:val="center"/>
              <w:rPr>
                <w:rFonts w:ascii="Times New Roman" w:hAnsi="Times New Roman"/>
              </w:rPr>
            </w:pPr>
            <w:r>
              <w:rPr>
                <w:rFonts w:ascii="Times New Roman" w:hAnsi="Times New Roman"/>
                <w:lang w:bidi="ar"/>
              </w:rPr>
              <w:t>姓名</w:t>
            </w:r>
          </w:p>
        </w:tc>
        <w:tc>
          <w:tcPr>
            <w:tcW w:w="1395" w:type="pct"/>
            <w:gridSpan w:val="2"/>
            <w:tcBorders>
              <w:top w:val="single" w:sz="4" w:space="0" w:color="auto"/>
              <w:left w:val="nil"/>
              <w:bottom w:val="single" w:sz="4" w:space="0" w:color="auto"/>
              <w:right w:val="single" w:sz="4" w:space="0" w:color="auto"/>
            </w:tcBorders>
            <w:vAlign w:val="center"/>
          </w:tcPr>
          <w:p w14:paraId="4DB54D6F" w14:textId="77777777" w:rsidR="00902874" w:rsidRDefault="00902874">
            <w:pPr>
              <w:pStyle w:val="a6"/>
              <w:spacing w:beforeAutospacing="1" w:line="240" w:lineRule="exact"/>
              <w:ind w:firstLine="480"/>
              <w:jc w:val="center"/>
              <w:rPr>
                <w:rFonts w:ascii="Times New Roman" w:hAnsi="Times New Roman"/>
              </w:rPr>
            </w:pPr>
          </w:p>
        </w:tc>
      </w:tr>
      <w:tr w:rsidR="00902874" w14:paraId="087BD643" w14:textId="77777777">
        <w:trPr>
          <w:trHeight w:val="276"/>
          <w:jc w:val="center"/>
        </w:trPr>
        <w:tc>
          <w:tcPr>
            <w:tcW w:w="1106" w:type="pct"/>
            <w:gridSpan w:val="6"/>
            <w:tcBorders>
              <w:top w:val="single" w:sz="4" w:space="0" w:color="auto"/>
              <w:left w:val="single" w:sz="4" w:space="0" w:color="auto"/>
              <w:bottom w:val="single" w:sz="4" w:space="0" w:color="auto"/>
              <w:right w:val="single" w:sz="4" w:space="0" w:color="auto"/>
            </w:tcBorders>
            <w:vAlign w:val="center"/>
          </w:tcPr>
          <w:p w14:paraId="303005F6" w14:textId="77777777" w:rsidR="00902874" w:rsidRDefault="00000000">
            <w:pPr>
              <w:pStyle w:val="a6"/>
              <w:spacing w:beforeAutospacing="1" w:line="271" w:lineRule="auto"/>
              <w:jc w:val="center"/>
              <w:rPr>
                <w:rFonts w:ascii="Times New Roman" w:hAnsi="Times New Roman"/>
                <w:sz w:val="21"/>
                <w:szCs w:val="21"/>
              </w:rPr>
            </w:pPr>
            <w:r>
              <w:rPr>
                <w:rFonts w:ascii="Times New Roman" w:hAnsi="Times New Roman"/>
                <w:sz w:val="21"/>
                <w:szCs w:val="21"/>
                <w:lang w:bidi="ar"/>
              </w:rPr>
              <w:t>科目组代码</w:t>
            </w:r>
          </w:p>
        </w:tc>
        <w:tc>
          <w:tcPr>
            <w:tcW w:w="949" w:type="pct"/>
            <w:gridSpan w:val="2"/>
            <w:tcBorders>
              <w:top w:val="single" w:sz="4" w:space="0" w:color="auto"/>
              <w:left w:val="nil"/>
              <w:bottom w:val="single" w:sz="4" w:space="0" w:color="auto"/>
              <w:right w:val="single" w:sz="4" w:space="0" w:color="auto"/>
            </w:tcBorders>
            <w:vAlign w:val="center"/>
          </w:tcPr>
          <w:p w14:paraId="3FB0D383" w14:textId="77777777" w:rsidR="00902874" w:rsidRDefault="00902874">
            <w:pPr>
              <w:pStyle w:val="a6"/>
              <w:spacing w:beforeAutospacing="1" w:line="271" w:lineRule="auto"/>
              <w:ind w:firstLine="480"/>
              <w:jc w:val="center"/>
              <w:rPr>
                <w:rFonts w:ascii="Times New Roman" w:hAnsi="Times New Roman"/>
                <w:sz w:val="21"/>
                <w:szCs w:val="21"/>
              </w:rPr>
            </w:pPr>
          </w:p>
        </w:tc>
        <w:tc>
          <w:tcPr>
            <w:tcW w:w="1548" w:type="pct"/>
            <w:gridSpan w:val="4"/>
            <w:tcBorders>
              <w:top w:val="single" w:sz="4" w:space="0" w:color="auto"/>
              <w:left w:val="nil"/>
              <w:bottom w:val="single" w:sz="4" w:space="0" w:color="auto"/>
              <w:right w:val="single" w:sz="4" w:space="0" w:color="auto"/>
            </w:tcBorders>
            <w:vAlign w:val="center"/>
          </w:tcPr>
          <w:p w14:paraId="0B6D4B19" w14:textId="77777777" w:rsidR="00902874" w:rsidRDefault="00000000">
            <w:pPr>
              <w:pStyle w:val="a6"/>
              <w:spacing w:beforeAutospacing="1" w:line="271" w:lineRule="auto"/>
              <w:jc w:val="center"/>
              <w:rPr>
                <w:rFonts w:ascii="Times New Roman" w:hAnsi="Times New Roman"/>
                <w:sz w:val="21"/>
                <w:szCs w:val="21"/>
              </w:rPr>
            </w:pPr>
            <w:r>
              <w:rPr>
                <w:rFonts w:ascii="Times New Roman" w:hAnsi="Times New Roman"/>
                <w:sz w:val="21"/>
                <w:szCs w:val="21"/>
                <w:lang w:bidi="ar"/>
              </w:rPr>
              <w:t>科目组名称</w:t>
            </w:r>
          </w:p>
        </w:tc>
        <w:tc>
          <w:tcPr>
            <w:tcW w:w="1395" w:type="pct"/>
            <w:gridSpan w:val="2"/>
            <w:tcBorders>
              <w:top w:val="single" w:sz="4" w:space="0" w:color="auto"/>
              <w:left w:val="nil"/>
              <w:bottom w:val="single" w:sz="4" w:space="0" w:color="auto"/>
              <w:right w:val="single" w:sz="4" w:space="0" w:color="auto"/>
            </w:tcBorders>
            <w:vAlign w:val="center"/>
          </w:tcPr>
          <w:p w14:paraId="020C89C1" w14:textId="77777777" w:rsidR="00902874" w:rsidRDefault="00902874">
            <w:pPr>
              <w:pStyle w:val="a6"/>
              <w:spacing w:beforeAutospacing="1" w:line="271" w:lineRule="auto"/>
              <w:jc w:val="center"/>
              <w:rPr>
                <w:rFonts w:ascii="Times New Roman" w:hAnsi="Times New Roman"/>
                <w:sz w:val="21"/>
                <w:szCs w:val="21"/>
              </w:rPr>
            </w:pPr>
          </w:p>
        </w:tc>
      </w:tr>
      <w:tr w:rsidR="00902874" w14:paraId="793340E6" w14:textId="77777777">
        <w:trPr>
          <w:trHeight w:val="373"/>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5902995C" w14:textId="77777777" w:rsidR="00902874" w:rsidRDefault="00000000">
            <w:pPr>
              <w:pStyle w:val="a6"/>
              <w:autoSpaceDE w:val="0"/>
              <w:spacing w:beforeAutospacing="1" w:line="440" w:lineRule="exact"/>
              <w:ind w:firstLine="561"/>
              <w:jc w:val="center"/>
              <w:rPr>
                <w:rFonts w:ascii="Times New Roman" w:eastAsia="黑体" w:hAnsi="Times New Roman"/>
                <w:sz w:val="28"/>
                <w:szCs w:val="28"/>
              </w:rPr>
            </w:pPr>
            <w:r>
              <w:rPr>
                <w:rFonts w:ascii="Times New Roman" w:eastAsia="黑体" w:hAnsi="Times New Roman"/>
                <w:sz w:val="28"/>
                <w:szCs w:val="28"/>
                <w:lang w:bidi="ar"/>
              </w:rPr>
              <w:t>考</w:t>
            </w:r>
            <w:r>
              <w:rPr>
                <w:rFonts w:ascii="Times New Roman" w:eastAsia="黑体" w:hAnsi="Times New Roman"/>
                <w:sz w:val="28"/>
                <w:szCs w:val="28"/>
                <w:lang w:bidi="ar"/>
              </w:rPr>
              <w:t xml:space="preserve"> </w:t>
            </w:r>
            <w:r>
              <w:rPr>
                <w:rFonts w:ascii="Times New Roman" w:eastAsia="黑体" w:hAnsi="Times New Roman"/>
                <w:sz w:val="28"/>
                <w:szCs w:val="28"/>
                <w:lang w:bidi="ar"/>
              </w:rPr>
              <w:t>生</w:t>
            </w:r>
            <w:r>
              <w:rPr>
                <w:rFonts w:ascii="Times New Roman" w:eastAsia="黑体" w:hAnsi="Times New Roman"/>
                <w:sz w:val="28"/>
                <w:szCs w:val="28"/>
                <w:lang w:bidi="ar"/>
              </w:rPr>
              <w:t xml:space="preserve"> </w:t>
            </w:r>
            <w:r>
              <w:rPr>
                <w:rFonts w:ascii="Times New Roman" w:eastAsia="黑体" w:hAnsi="Times New Roman"/>
                <w:sz w:val="28"/>
                <w:szCs w:val="28"/>
                <w:lang w:bidi="ar"/>
              </w:rPr>
              <w:t>报</w:t>
            </w:r>
            <w:r>
              <w:rPr>
                <w:rFonts w:ascii="Times New Roman" w:eastAsia="黑体" w:hAnsi="Times New Roman"/>
                <w:sz w:val="28"/>
                <w:szCs w:val="28"/>
                <w:lang w:bidi="ar"/>
              </w:rPr>
              <w:t xml:space="preserve"> </w:t>
            </w:r>
            <w:r>
              <w:rPr>
                <w:rFonts w:ascii="Times New Roman" w:eastAsia="黑体" w:hAnsi="Times New Roman"/>
                <w:sz w:val="28"/>
                <w:szCs w:val="28"/>
                <w:lang w:bidi="ar"/>
              </w:rPr>
              <w:t>考</w:t>
            </w:r>
            <w:r>
              <w:rPr>
                <w:rFonts w:ascii="Times New Roman" w:eastAsia="黑体" w:hAnsi="Times New Roman"/>
                <w:sz w:val="28"/>
                <w:szCs w:val="28"/>
                <w:lang w:bidi="ar"/>
              </w:rPr>
              <w:t xml:space="preserve"> </w:t>
            </w:r>
            <w:r>
              <w:rPr>
                <w:rFonts w:ascii="Times New Roman" w:eastAsia="黑体" w:hAnsi="Times New Roman"/>
                <w:sz w:val="28"/>
                <w:szCs w:val="28"/>
                <w:lang w:bidi="ar"/>
              </w:rPr>
              <w:t>志</w:t>
            </w:r>
            <w:r>
              <w:rPr>
                <w:rFonts w:ascii="Times New Roman" w:eastAsia="黑体" w:hAnsi="Times New Roman"/>
                <w:sz w:val="28"/>
                <w:szCs w:val="28"/>
                <w:lang w:bidi="ar"/>
              </w:rPr>
              <w:t xml:space="preserve"> </w:t>
            </w:r>
            <w:r>
              <w:rPr>
                <w:rFonts w:ascii="Times New Roman" w:eastAsia="黑体" w:hAnsi="Times New Roman"/>
                <w:sz w:val="28"/>
                <w:szCs w:val="28"/>
                <w:lang w:bidi="ar"/>
              </w:rPr>
              <w:t>愿</w:t>
            </w:r>
            <w:r>
              <w:rPr>
                <w:rFonts w:ascii="Times New Roman" w:eastAsia="黑体" w:hAnsi="Times New Roman"/>
                <w:sz w:val="28"/>
                <w:szCs w:val="28"/>
                <w:lang w:bidi="ar"/>
              </w:rPr>
              <w:t xml:space="preserve"> </w:t>
            </w:r>
            <w:r>
              <w:rPr>
                <w:rFonts w:ascii="Times New Roman" w:eastAsia="黑体" w:hAnsi="Times New Roman"/>
                <w:sz w:val="28"/>
                <w:szCs w:val="28"/>
                <w:lang w:bidi="ar"/>
              </w:rPr>
              <w:t>栏</w:t>
            </w:r>
          </w:p>
        </w:tc>
      </w:tr>
      <w:tr w:rsidR="00902874" w14:paraId="77ABCF2A" w14:textId="77777777">
        <w:trPr>
          <w:trHeight w:val="508"/>
          <w:jc w:val="center"/>
        </w:trPr>
        <w:tc>
          <w:tcPr>
            <w:tcW w:w="345" w:type="pct"/>
            <w:tcBorders>
              <w:top w:val="single" w:sz="4" w:space="0" w:color="auto"/>
              <w:left w:val="single" w:sz="4" w:space="0" w:color="auto"/>
              <w:bottom w:val="single" w:sz="4" w:space="0" w:color="auto"/>
              <w:right w:val="single" w:sz="4" w:space="0" w:color="auto"/>
            </w:tcBorders>
            <w:vAlign w:val="center"/>
          </w:tcPr>
          <w:p w14:paraId="5A5FB614" w14:textId="77777777" w:rsidR="00902874" w:rsidRDefault="00000000">
            <w:pPr>
              <w:pStyle w:val="a6"/>
              <w:autoSpaceDE w:val="0"/>
              <w:spacing w:line="240" w:lineRule="exact"/>
              <w:jc w:val="center"/>
              <w:rPr>
                <w:rFonts w:ascii="Times New Roman" w:hAnsi="Times New Roman"/>
                <w:sz w:val="21"/>
                <w:szCs w:val="21"/>
              </w:rPr>
            </w:pPr>
            <w:r>
              <w:rPr>
                <w:rFonts w:ascii="Times New Roman" w:hAnsi="Times New Roman"/>
                <w:sz w:val="21"/>
                <w:szCs w:val="21"/>
                <w:lang w:bidi="ar"/>
              </w:rPr>
              <w:t>批次</w:t>
            </w:r>
          </w:p>
        </w:tc>
        <w:tc>
          <w:tcPr>
            <w:tcW w:w="880" w:type="pct"/>
            <w:gridSpan w:val="6"/>
            <w:tcBorders>
              <w:top w:val="single" w:sz="4" w:space="0" w:color="auto"/>
              <w:left w:val="nil"/>
              <w:bottom w:val="single" w:sz="4" w:space="0" w:color="auto"/>
              <w:right w:val="single" w:sz="4" w:space="0" w:color="auto"/>
            </w:tcBorders>
            <w:vAlign w:val="center"/>
          </w:tcPr>
          <w:p w14:paraId="646C4B64" w14:textId="77777777" w:rsidR="00902874" w:rsidRDefault="00000000">
            <w:pPr>
              <w:pStyle w:val="a6"/>
              <w:autoSpaceDE w:val="0"/>
              <w:spacing w:line="240" w:lineRule="exact"/>
              <w:ind w:firstLineChars="50" w:firstLine="105"/>
              <w:jc w:val="center"/>
              <w:rPr>
                <w:rFonts w:ascii="Times New Roman" w:hAnsi="Times New Roman"/>
                <w:sz w:val="21"/>
                <w:szCs w:val="21"/>
              </w:rPr>
            </w:pPr>
            <w:r>
              <w:rPr>
                <w:rFonts w:ascii="Times New Roman" w:hAnsi="Times New Roman"/>
                <w:sz w:val="21"/>
                <w:szCs w:val="21"/>
                <w:lang w:bidi="ar"/>
              </w:rPr>
              <w:t>院校代号</w:t>
            </w:r>
          </w:p>
        </w:tc>
        <w:tc>
          <w:tcPr>
            <w:tcW w:w="1283" w:type="pct"/>
            <w:gridSpan w:val="2"/>
            <w:tcBorders>
              <w:top w:val="single" w:sz="4" w:space="0" w:color="auto"/>
              <w:left w:val="nil"/>
              <w:bottom w:val="single" w:sz="4" w:space="0" w:color="auto"/>
              <w:right w:val="single" w:sz="4" w:space="0" w:color="auto"/>
            </w:tcBorders>
            <w:vAlign w:val="center"/>
          </w:tcPr>
          <w:p w14:paraId="740B9453" w14:textId="77777777" w:rsidR="00902874" w:rsidRDefault="00000000">
            <w:pPr>
              <w:pStyle w:val="a6"/>
              <w:autoSpaceDE w:val="0"/>
              <w:spacing w:line="240" w:lineRule="exact"/>
              <w:jc w:val="center"/>
              <w:rPr>
                <w:rFonts w:ascii="Times New Roman" w:hAnsi="Times New Roman"/>
                <w:sz w:val="21"/>
                <w:szCs w:val="21"/>
              </w:rPr>
            </w:pPr>
            <w:r>
              <w:rPr>
                <w:rFonts w:ascii="Times New Roman" w:hAnsi="Times New Roman"/>
                <w:sz w:val="21"/>
                <w:szCs w:val="21"/>
                <w:lang w:bidi="ar"/>
              </w:rPr>
              <w:t>院校名称</w:t>
            </w:r>
          </w:p>
        </w:tc>
        <w:tc>
          <w:tcPr>
            <w:tcW w:w="665" w:type="pct"/>
            <w:gridSpan w:val="2"/>
            <w:tcBorders>
              <w:top w:val="single" w:sz="4" w:space="0" w:color="auto"/>
              <w:left w:val="nil"/>
              <w:bottom w:val="single" w:sz="4" w:space="0" w:color="auto"/>
              <w:right w:val="single" w:sz="4" w:space="0" w:color="auto"/>
            </w:tcBorders>
            <w:vAlign w:val="center"/>
          </w:tcPr>
          <w:p w14:paraId="39673E7F" w14:textId="77777777" w:rsidR="00902874" w:rsidRDefault="00000000">
            <w:pPr>
              <w:pStyle w:val="a6"/>
              <w:autoSpaceDE w:val="0"/>
              <w:spacing w:line="240" w:lineRule="exact"/>
              <w:jc w:val="center"/>
              <w:rPr>
                <w:rFonts w:ascii="Times New Roman" w:hAnsi="Times New Roman"/>
                <w:sz w:val="21"/>
                <w:szCs w:val="21"/>
              </w:rPr>
            </w:pPr>
            <w:r>
              <w:rPr>
                <w:rFonts w:ascii="Times New Roman" w:hAnsi="Times New Roman"/>
                <w:sz w:val="21"/>
                <w:szCs w:val="21"/>
                <w:lang w:bidi="ar"/>
              </w:rPr>
              <w:t>专业代号</w:t>
            </w:r>
          </w:p>
        </w:tc>
        <w:tc>
          <w:tcPr>
            <w:tcW w:w="881" w:type="pct"/>
            <w:gridSpan w:val="2"/>
            <w:tcBorders>
              <w:top w:val="single" w:sz="4" w:space="0" w:color="auto"/>
              <w:left w:val="nil"/>
              <w:bottom w:val="single" w:sz="4" w:space="0" w:color="auto"/>
              <w:right w:val="single" w:sz="4" w:space="0" w:color="auto"/>
            </w:tcBorders>
            <w:vAlign w:val="center"/>
          </w:tcPr>
          <w:p w14:paraId="7757D3F6" w14:textId="77777777" w:rsidR="00902874" w:rsidRDefault="00000000">
            <w:pPr>
              <w:pStyle w:val="a6"/>
              <w:autoSpaceDE w:val="0"/>
              <w:spacing w:line="240" w:lineRule="exact"/>
              <w:jc w:val="center"/>
              <w:rPr>
                <w:rFonts w:ascii="Times New Roman" w:hAnsi="Times New Roman"/>
                <w:sz w:val="21"/>
                <w:szCs w:val="21"/>
              </w:rPr>
            </w:pPr>
            <w:r>
              <w:rPr>
                <w:rFonts w:ascii="Times New Roman" w:hAnsi="Times New Roman"/>
                <w:sz w:val="21"/>
                <w:szCs w:val="21"/>
                <w:lang w:bidi="ar"/>
              </w:rPr>
              <w:t>专业名称</w:t>
            </w:r>
          </w:p>
        </w:tc>
        <w:tc>
          <w:tcPr>
            <w:tcW w:w="943" w:type="pct"/>
            <w:tcBorders>
              <w:top w:val="single" w:sz="4" w:space="0" w:color="auto"/>
              <w:left w:val="nil"/>
              <w:bottom w:val="single" w:sz="4" w:space="0" w:color="auto"/>
              <w:right w:val="single" w:sz="4" w:space="0" w:color="auto"/>
            </w:tcBorders>
            <w:vAlign w:val="center"/>
          </w:tcPr>
          <w:p w14:paraId="79E39EBD" w14:textId="77777777" w:rsidR="00902874" w:rsidRDefault="00000000">
            <w:pPr>
              <w:pStyle w:val="a6"/>
              <w:autoSpaceDE w:val="0"/>
              <w:spacing w:line="240" w:lineRule="exact"/>
              <w:jc w:val="center"/>
              <w:rPr>
                <w:rFonts w:ascii="Times New Roman" w:hAnsi="Times New Roman"/>
                <w:sz w:val="21"/>
                <w:szCs w:val="21"/>
              </w:rPr>
            </w:pPr>
            <w:r>
              <w:rPr>
                <w:rFonts w:ascii="Times New Roman" w:hAnsi="Times New Roman"/>
                <w:sz w:val="21"/>
                <w:szCs w:val="21"/>
                <w:lang w:bidi="ar"/>
              </w:rPr>
              <w:t>是否服从</w:t>
            </w:r>
          </w:p>
          <w:p w14:paraId="051BAFD5" w14:textId="77777777" w:rsidR="00902874" w:rsidRDefault="00000000">
            <w:pPr>
              <w:pStyle w:val="a6"/>
              <w:autoSpaceDE w:val="0"/>
              <w:spacing w:line="240" w:lineRule="exact"/>
              <w:jc w:val="center"/>
              <w:rPr>
                <w:rFonts w:ascii="Times New Roman" w:hAnsi="Times New Roman"/>
                <w:sz w:val="21"/>
                <w:szCs w:val="21"/>
              </w:rPr>
            </w:pPr>
            <w:r>
              <w:rPr>
                <w:rFonts w:ascii="Times New Roman" w:hAnsi="Times New Roman"/>
                <w:sz w:val="21"/>
                <w:szCs w:val="21"/>
                <w:lang w:bidi="ar"/>
              </w:rPr>
              <w:t>其他专业调剂</w:t>
            </w:r>
          </w:p>
        </w:tc>
      </w:tr>
      <w:tr w:rsidR="00902874" w14:paraId="2CF8B65D" w14:textId="77777777">
        <w:trPr>
          <w:cantSplit/>
          <w:trHeight w:val="213"/>
          <w:jc w:val="center"/>
        </w:trPr>
        <w:tc>
          <w:tcPr>
            <w:tcW w:w="345" w:type="pct"/>
            <w:vMerge w:val="restart"/>
            <w:tcBorders>
              <w:top w:val="nil"/>
              <w:left w:val="single" w:sz="4" w:space="0" w:color="auto"/>
              <w:bottom w:val="single" w:sz="4" w:space="0" w:color="auto"/>
              <w:right w:val="single" w:sz="4" w:space="0" w:color="auto"/>
            </w:tcBorders>
            <w:vAlign w:val="center"/>
          </w:tcPr>
          <w:p w14:paraId="1A5532C7" w14:textId="77777777" w:rsidR="00902874" w:rsidRDefault="00000000">
            <w:pPr>
              <w:pStyle w:val="a6"/>
              <w:spacing w:beforeAutospacing="1" w:line="360" w:lineRule="exact"/>
              <w:jc w:val="center"/>
              <w:rPr>
                <w:rFonts w:ascii="Times New Roman" w:hAnsi="Times New Roman"/>
                <w:sz w:val="21"/>
                <w:szCs w:val="21"/>
              </w:rPr>
            </w:pPr>
            <w:bookmarkStart w:id="7" w:name="OLE_LINK3"/>
            <w:r>
              <w:rPr>
                <w:rFonts w:ascii="Times New Roman" w:hAnsi="Times New Roman"/>
                <w:sz w:val="21"/>
                <w:szCs w:val="21"/>
                <w:lang w:bidi="ar"/>
              </w:rPr>
              <w:t>本</w:t>
            </w:r>
            <w:bookmarkEnd w:id="7"/>
          </w:p>
          <w:p w14:paraId="5F054974"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科</w:t>
            </w:r>
          </w:p>
          <w:p w14:paraId="3D0B44E0"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批</w:t>
            </w:r>
          </w:p>
          <w:p w14:paraId="71B8F465"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次</w:t>
            </w:r>
          </w:p>
        </w:tc>
        <w:tc>
          <w:tcPr>
            <w:tcW w:w="230" w:type="pct"/>
            <w:vMerge w:val="restart"/>
            <w:tcBorders>
              <w:top w:val="nil"/>
              <w:left w:val="nil"/>
              <w:bottom w:val="single" w:sz="4" w:space="0" w:color="auto"/>
              <w:right w:val="single" w:sz="4" w:space="0" w:color="auto"/>
            </w:tcBorders>
            <w:vAlign w:val="center"/>
          </w:tcPr>
          <w:p w14:paraId="68C3DA5A"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A</w:t>
            </w:r>
          </w:p>
        </w:tc>
        <w:tc>
          <w:tcPr>
            <w:tcW w:w="160" w:type="pct"/>
            <w:vMerge w:val="restart"/>
            <w:tcBorders>
              <w:top w:val="nil"/>
              <w:left w:val="nil"/>
              <w:bottom w:val="single" w:sz="4" w:space="0" w:color="auto"/>
              <w:right w:val="single" w:sz="4" w:space="0" w:color="auto"/>
            </w:tcBorders>
            <w:vAlign w:val="center"/>
          </w:tcPr>
          <w:p w14:paraId="5C60FA13"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5537D00E"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72957BAA"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34443ABC"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single" w:sz="4" w:space="0" w:color="auto"/>
              <w:left w:val="nil"/>
              <w:bottom w:val="single" w:sz="4" w:space="0" w:color="auto"/>
              <w:right w:val="single" w:sz="4" w:space="0" w:color="auto"/>
            </w:tcBorders>
            <w:vAlign w:val="center"/>
          </w:tcPr>
          <w:p w14:paraId="5A002070" w14:textId="77777777" w:rsidR="00902874" w:rsidRDefault="00902874">
            <w:pPr>
              <w:pStyle w:val="a6"/>
              <w:spacing w:beforeAutospacing="1" w:line="240" w:lineRule="exact"/>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3A921CE8"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769B5943"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7939168F"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single" w:sz="4" w:space="0" w:color="auto"/>
              <w:left w:val="nil"/>
              <w:bottom w:val="single" w:sz="4" w:space="0" w:color="auto"/>
              <w:right w:val="single" w:sz="4" w:space="0" w:color="auto"/>
            </w:tcBorders>
            <w:vAlign w:val="center"/>
          </w:tcPr>
          <w:p w14:paraId="759D5507" w14:textId="77777777" w:rsidR="00902874" w:rsidRDefault="00902874">
            <w:pPr>
              <w:pStyle w:val="a6"/>
              <w:spacing w:beforeAutospacing="1" w:line="240" w:lineRule="exact"/>
              <w:rPr>
                <w:rFonts w:ascii="Times New Roman" w:hAnsi="Times New Roman"/>
                <w:sz w:val="21"/>
                <w:szCs w:val="21"/>
                <w:u w:val="single"/>
              </w:rPr>
            </w:pPr>
          </w:p>
        </w:tc>
      </w:tr>
      <w:tr w:rsidR="00902874" w14:paraId="23D8C674"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04DD55A3"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279E3CFC"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462722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C897A66"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0BD7011"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698E93A8" w14:textId="77777777" w:rsidR="00902874" w:rsidRDefault="00902874">
            <w:pPr>
              <w:rPr>
                <w:sz w:val="20"/>
                <w:szCs w:val="20"/>
              </w:rPr>
            </w:pPr>
          </w:p>
        </w:tc>
        <w:tc>
          <w:tcPr>
            <w:tcW w:w="1283" w:type="pct"/>
            <w:gridSpan w:val="2"/>
            <w:vMerge/>
            <w:tcBorders>
              <w:top w:val="single" w:sz="4" w:space="0" w:color="auto"/>
              <w:left w:val="nil"/>
              <w:bottom w:val="single" w:sz="4" w:space="0" w:color="auto"/>
              <w:right w:val="single" w:sz="4" w:space="0" w:color="auto"/>
            </w:tcBorders>
            <w:vAlign w:val="center"/>
          </w:tcPr>
          <w:p w14:paraId="17563E0F"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336DC003"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5A926FA7"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859EBE3"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single" w:sz="4" w:space="0" w:color="auto"/>
              <w:left w:val="nil"/>
              <w:bottom w:val="single" w:sz="4" w:space="0" w:color="auto"/>
              <w:right w:val="single" w:sz="4" w:space="0" w:color="auto"/>
            </w:tcBorders>
            <w:vAlign w:val="center"/>
          </w:tcPr>
          <w:p w14:paraId="78B165A7" w14:textId="77777777" w:rsidR="00902874" w:rsidRDefault="00902874">
            <w:pPr>
              <w:rPr>
                <w:sz w:val="20"/>
                <w:szCs w:val="20"/>
              </w:rPr>
            </w:pPr>
          </w:p>
        </w:tc>
      </w:tr>
      <w:tr w:rsidR="00902874" w14:paraId="71474770"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0E44F144"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2E19B867"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5395366"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D21DAD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71A4576"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42EF53D8" w14:textId="77777777" w:rsidR="00902874" w:rsidRDefault="00902874">
            <w:pPr>
              <w:rPr>
                <w:sz w:val="20"/>
                <w:szCs w:val="20"/>
              </w:rPr>
            </w:pPr>
          </w:p>
        </w:tc>
        <w:tc>
          <w:tcPr>
            <w:tcW w:w="1283" w:type="pct"/>
            <w:gridSpan w:val="2"/>
            <w:vMerge/>
            <w:tcBorders>
              <w:top w:val="single" w:sz="4" w:space="0" w:color="auto"/>
              <w:left w:val="nil"/>
              <w:bottom w:val="single" w:sz="4" w:space="0" w:color="auto"/>
              <w:right w:val="single" w:sz="4" w:space="0" w:color="auto"/>
            </w:tcBorders>
            <w:vAlign w:val="center"/>
          </w:tcPr>
          <w:p w14:paraId="67277BC1"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4F115596"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5CCAA723"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3C7E5C79"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single" w:sz="4" w:space="0" w:color="auto"/>
              <w:left w:val="nil"/>
              <w:bottom w:val="single" w:sz="4" w:space="0" w:color="auto"/>
              <w:right w:val="single" w:sz="4" w:space="0" w:color="auto"/>
            </w:tcBorders>
            <w:vAlign w:val="center"/>
          </w:tcPr>
          <w:p w14:paraId="3AF199AF" w14:textId="77777777" w:rsidR="00902874" w:rsidRDefault="00902874">
            <w:pPr>
              <w:rPr>
                <w:sz w:val="20"/>
                <w:szCs w:val="20"/>
              </w:rPr>
            </w:pPr>
          </w:p>
        </w:tc>
      </w:tr>
      <w:tr w:rsidR="00902874" w14:paraId="7F34108F"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4B60215"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10686740"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B</w:t>
            </w:r>
          </w:p>
        </w:tc>
        <w:tc>
          <w:tcPr>
            <w:tcW w:w="160" w:type="pct"/>
            <w:vMerge w:val="restart"/>
            <w:tcBorders>
              <w:top w:val="nil"/>
              <w:left w:val="nil"/>
              <w:bottom w:val="single" w:sz="4" w:space="0" w:color="auto"/>
              <w:right w:val="single" w:sz="4" w:space="0" w:color="auto"/>
            </w:tcBorders>
            <w:vAlign w:val="center"/>
          </w:tcPr>
          <w:p w14:paraId="0246CAC1"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4EDFB0F6"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202ECFE7"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084F6517"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16097267"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3105B4AD"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7E556D92"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E45ADA9"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5F26209F" w14:textId="77777777" w:rsidR="00902874" w:rsidRDefault="00902874">
            <w:pPr>
              <w:pStyle w:val="a6"/>
              <w:spacing w:beforeAutospacing="1" w:line="240" w:lineRule="exact"/>
              <w:ind w:firstLine="480"/>
              <w:jc w:val="center"/>
              <w:rPr>
                <w:rFonts w:ascii="Times New Roman" w:hAnsi="Times New Roman"/>
              </w:rPr>
            </w:pPr>
          </w:p>
        </w:tc>
      </w:tr>
      <w:tr w:rsidR="00902874" w14:paraId="77ECC94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C642478"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781F28D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BE7584F"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4CC9A1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ECA0089"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08B6F6CD"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431D4049"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33B21374"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609EEBD5"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AB2DA65"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20FD7B49" w14:textId="77777777" w:rsidR="00902874" w:rsidRDefault="00902874">
            <w:pPr>
              <w:rPr>
                <w:sz w:val="20"/>
                <w:szCs w:val="20"/>
              </w:rPr>
            </w:pPr>
          </w:p>
        </w:tc>
      </w:tr>
      <w:tr w:rsidR="00902874" w14:paraId="130BA430"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2C1AE97A"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3796B551"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AE6AAEF"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44F468B"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6C1EA1F"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5A75A7FD"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5FE1B427"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739287F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75AE19FA"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4B3C96ED"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08678EA7" w14:textId="77777777" w:rsidR="00902874" w:rsidRDefault="00902874">
            <w:pPr>
              <w:rPr>
                <w:sz w:val="20"/>
                <w:szCs w:val="20"/>
              </w:rPr>
            </w:pPr>
          </w:p>
        </w:tc>
      </w:tr>
      <w:tr w:rsidR="00902874" w14:paraId="7C6FBA79"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1911D8D5"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729D88B3"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C</w:t>
            </w:r>
          </w:p>
        </w:tc>
        <w:tc>
          <w:tcPr>
            <w:tcW w:w="160" w:type="pct"/>
            <w:vMerge w:val="restart"/>
            <w:tcBorders>
              <w:top w:val="nil"/>
              <w:left w:val="nil"/>
              <w:bottom w:val="single" w:sz="4" w:space="0" w:color="auto"/>
              <w:right w:val="single" w:sz="4" w:space="0" w:color="auto"/>
            </w:tcBorders>
            <w:vAlign w:val="center"/>
          </w:tcPr>
          <w:p w14:paraId="6E4C7E8A"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36FB6D6D"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125AB6F1"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6AAB01F8"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3EA50043"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3F3AAA82"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659DC3B0"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7CCB94FB"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398D675B"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53FD5F9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6688318"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3CA1435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47BBD7E"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8700E4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E9AE524"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6270EA1F"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34DB8B8D"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345B2CFA"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31EE5F25"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8A4122F"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6E0D9675" w14:textId="77777777" w:rsidR="00902874" w:rsidRDefault="00902874">
            <w:pPr>
              <w:rPr>
                <w:sz w:val="20"/>
                <w:szCs w:val="20"/>
              </w:rPr>
            </w:pPr>
          </w:p>
        </w:tc>
      </w:tr>
      <w:tr w:rsidR="00902874" w14:paraId="4CEDA314"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29B951AE"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59488599"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A167BDA"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80142E9"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207F892"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4C60BCB4"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72EE60E3"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23E674E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73E307A6"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3359B767"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45D3B9EB" w14:textId="77777777" w:rsidR="00902874" w:rsidRDefault="00902874">
            <w:pPr>
              <w:rPr>
                <w:sz w:val="20"/>
                <w:szCs w:val="20"/>
              </w:rPr>
            </w:pPr>
          </w:p>
        </w:tc>
      </w:tr>
      <w:tr w:rsidR="00902874" w14:paraId="359645ED"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4FB90664"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592FEF53"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D</w:t>
            </w:r>
          </w:p>
        </w:tc>
        <w:tc>
          <w:tcPr>
            <w:tcW w:w="160" w:type="pct"/>
            <w:vMerge w:val="restart"/>
            <w:tcBorders>
              <w:top w:val="nil"/>
              <w:left w:val="nil"/>
              <w:bottom w:val="single" w:sz="4" w:space="0" w:color="auto"/>
              <w:right w:val="single" w:sz="4" w:space="0" w:color="auto"/>
            </w:tcBorders>
            <w:vAlign w:val="center"/>
          </w:tcPr>
          <w:p w14:paraId="1381F0D7"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0DEB4762"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18AA5110"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46CD8F4A"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4683E813"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48A450AD"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79614E05"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750BFC87"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2688B96F"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031A8842"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452873B9"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263D308B"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1C456BE"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73C055B"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8EC95F0"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492BC768"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197330ED"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3A284C2D"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102287C2"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33550EC9"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24ECC706" w14:textId="77777777" w:rsidR="00902874" w:rsidRDefault="00902874">
            <w:pPr>
              <w:rPr>
                <w:sz w:val="20"/>
                <w:szCs w:val="20"/>
              </w:rPr>
            </w:pPr>
          </w:p>
        </w:tc>
      </w:tr>
      <w:tr w:rsidR="00902874" w14:paraId="4CD4C7F4"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204247E3"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5815D43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83F19F8"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F5579F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AC2CA12"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723E37EA"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0A38C33D"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0E3AC45E"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10CF0DDB"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08D8B5BD"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48AE3EC0" w14:textId="77777777" w:rsidR="00902874" w:rsidRDefault="00902874">
            <w:pPr>
              <w:rPr>
                <w:sz w:val="20"/>
                <w:szCs w:val="20"/>
              </w:rPr>
            </w:pPr>
          </w:p>
        </w:tc>
      </w:tr>
      <w:tr w:rsidR="00902874" w14:paraId="0F1C0A9D"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7BCED78"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137635DB"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E</w:t>
            </w:r>
          </w:p>
        </w:tc>
        <w:tc>
          <w:tcPr>
            <w:tcW w:w="160" w:type="pct"/>
            <w:vMerge w:val="restart"/>
            <w:tcBorders>
              <w:top w:val="nil"/>
              <w:left w:val="nil"/>
              <w:bottom w:val="single" w:sz="4" w:space="0" w:color="auto"/>
              <w:right w:val="single" w:sz="4" w:space="0" w:color="auto"/>
            </w:tcBorders>
            <w:vAlign w:val="center"/>
          </w:tcPr>
          <w:p w14:paraId="75A69E9E"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3A7CC8D7"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7932BB84"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5FAA1C4D"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77187189"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21862747"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54F90A1"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1A4FC8F"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1A241EFC"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402F46F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603FA250"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388363E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1E935C1"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3C6859C"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F819E30"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1E7A9883"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564CA1F2"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33A23AB9"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16E50B3F"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30AF329D"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621B0045" w14:textId="77777777" w:rsidR="00902874" w:rsidRDefault="00902874">
            <w:pPr>
              <w:rPr>
                <w:sz w:val="20"/>
                <w:szCs w:val="20"/>
              </w:rPr>
            </w:pPr>
          </w:p>
        </w:tc>
      </w:tr>
      <w:tr w:rsidR="00902874" w14:paraId="087716BB"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0C5DC824"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4DA4C32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F0C567D"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3F6A61A"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4C600D0"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27739255"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2988F26C"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505186DA"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34158814"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629DEA72"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2F1C6F7C" w14:textId="77777777" w:rsidR="00902874" w:rsidRDefault="00902874">
            <w:pPr>
              <w:rPr>
                <w:sz w:val="20"/>
                <w:szCs w:val="20"/>
              </w:rPr>
            </w:pPr>
          </w:p>
        </w:tc>
      </w:tr>
      <w:tr w:rsidR="00902874" w14:paraId="001B161F" w14:textId="77777777">
        <w:trPr>
          <w:cantSplit/>
          <w:trHeight w:val="170"/>
          <w:jc w:val="center"/>
        </w:trPr>
        <w:tc>
          <w:tcPr>
            <w:tcW w:w="345" w:type="pct"/>
            <w:vMerge w:val="restart"/>
            <w:tcBorders>
              <w:top w:val="nil"/>
              <w:left w:val="single" w:sz="4" w:space="0" w:color="auto"/>
              <w:bottom w:val="single" w:sz="4" w:space="0" w:color="auto"/>
              <w:right w:val="single" w:sz="4" w:space="0" w:color="auto"/>
            </w:tcBorders>
            <w:vAlign w:val="center"/>
          </w:tcPr>
          <w:p w14:paraId="51A9E3F0"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专</w:t>
            </w:r>
          </w:p>
          <w:p w14:paraId="47E329A8"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科</w:t>
            </w:r>
          </w:p>
          <w:p w14:paraId="3F31F6B0"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第</w:t>
            </w:r>
          </w:p>
          <w:p w14:paraId="18CB985E"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一</w:t>
            </w:r>
          </w:p>
          <w:p w14:paraId="047ABA49"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批</w:t>
            </w:r>
          </w:p>
          <w:p w14:paraId="787AC5C3" w14:textId="77777777" w:rsidR="00902874" w:rsidRDefault="00000000">
            <w:pPr>
              <w:pStyle w:val="a6"/>
              <w:spacing w:beforeAutospacing="1" w:line="360" w:lineRule="exact"/>
              <w:jc w:val="center"/>
              <w:rPr>
                <w:rFonts w:ascii="Times New Roman" w:hAnsi="Times New Roman"/>
                <w:sz w:val="21"/>
                <w:szCs w:val="21"/>
              </w:rPr>
            </w:pPr>
            <w:r>
              <w:rPr>
                <w:rFonts w:ascii="Times New Roman" w:hAnsi="Times New Roman"/>
                <w:sz w:val="21"/>
                <w:szCs w:val="21"/>
                <w:lang w:bidi="ar"/>
              </w:rPr>
              <w:t>次</w:t>
            </w:r>
          </w:p>
        </w:tc>
        <w:tc>
          <w:tcPr>
            <w:tcW w:w="230" w:type="pct"/>
            <w:vMerge w:val="restart"/>
            <w:tcBorders>
              <w:top w:val="nil"/>
              <w:left w:val="nil"/>
              <w:bottom w:val="single" w:sz="4" w:space="0" w:color="auto"/>
              <w:right w:val="single" w:sz="4" w:space="0" w:color="auto"/>
            </w:tcBorders>
            <w:vAlign w:val="center"/>
          </w:tcPr>
          <w:p w14:paraId="091FD600"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A</w:t>
            </w:r>
          </w:p>
        </w:tc>
        <w:tc>
          <w:tcPr>
            <w:tcW w:w="160" w:type="pct"/>
            <w:vMerge w:val="restart"/>
            <w:tcBorders>
              <w:top w:val="nil"/>
              <w:left w:val="nil"/>
              <w:bottom w:val="single" w:sz="4" w:space="0" w:color="auto"/>
              <w:right w:val="single" w:sz="4" w:space="0" w:color="auto"/>
            </w:tcBorders>
            <w:vAlign w:val="center"/>
          </w:tcPr>
          <w:p w14:paraId="4F64265C"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7E5314AA"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2E2FE31D"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2B0C61CF"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2892C8CD"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4901E276"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6014551"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A6B0642"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539033CC" w14:textId="77777777" w:rsidR="00902874" w:rsidRDefault="00902874">
            <w:pPr>
              <w:pStyle w:val="a6"/>
              <w:spacing w:beforeAutospacing="1" w:line="240" w:lineRule="exact"/>
              <w:rPr>
                <w:rFonts w:ascii="Times New Roman" w:hAnsi="Times New Roman"/>
                <w:sz w:val="21"/>
                <w:szCs w:val="21"/>
                <w:u w:val="single"/>
              </w:rPr>
            </w:pPr>
          </w:p>
        </w:tc>
      </w:tr>
      <w:tr w:rsidR="00902874" w14:paraId="2C338333"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131C2AD"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79FF8891"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3404A4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CEDD3F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9B2498F"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356C9B56"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1522507F"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59904680"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019C0861"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2D0ED7CC"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505DAC18" w14:textId="77777777" w:rsidR="00902874" w:rsidRDefault="00902874">
            <w:pPr>
              <w:rPr>
                <w:sz w:val="20"/>
                <w:szCs w:val="20"/>
              </w:rPr>
            </w:pPr>
          </w:p>
        </w:tc>
      </w:tr>
      <w:tr w:rsidR="00902874" w14:paraId="0DB32EDB"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5BD85792"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25733CC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47BD2D7"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94F6DC1"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C659D84"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02AB9B32"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239B2117"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78D69626"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E49E91F"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02C6F6DC"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17FF26B5" w14:textId="77777777" w:rsidR="00902874" w:rsidRDefault="00902874">
            <w:pPr>
              <w:rPr>
                <w:sz w:val="20"/>
                <w:szCs w:val="20"/>
              </w:rPr>
            </w:pPr>
          </w:p>
        </w:tc>
      </w:tr>
      <w:tr w:rsidR="00902874" w14:paraId="622A101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699C03C5"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4FE8372E"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B</w:t>
            </w:r>
          </w:p>
        </w:tc>
        <w:tc>
          <w:tcPr>
            <w:tcW w:w="160" w:type="pct"/>
            <w:vMerge w:val="restart"/>
            <w:tcBorders>
              <w:top w:val="nil"/>
              <w:left w:val="nil"/>
              <w:bottom w:val="single" w:sz="4" w:space="0" w:color="auto"/>
              <w:right w:val="single" w:sz="4" w:space="0" w:color="auto"/>
            </w:tcBorders>
            <w:vAlign w:val="center"/>
          </w:tcPr>
          <w:p w14:paraId="7F28C9C9"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5D2FDF44"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5317BBFA"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0EE70E0E"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236191A5"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73E52732"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489D6F5F"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29E04F65"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3FBAFD2A"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3C66ACC3"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1740E43A"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5607619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4B9494E"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A4D100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15DEAD6"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7BA2B203"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3F4981B3"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4DBB699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5E7AF10E"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12D93D21"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3A4A7B69" w14:textId="77777777" w:rsidR="00902874" w:rsidRDefault="00902874">
            <w:pPr>
              <w:rPr>
                <w:sz w:val="20"/>
                <w:szCs w:val="20"/>
              </w:rPr>
            </w:pPr>
          </w:p>
        </w:tc>
      </w:tr>
      <w:tr w:rsidR="00902874" w14:paraId="6159CE8A"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5EA39D66"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1F06C03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2D6DA2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BBC6A87"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D84DC28"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4876B3A8"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00521BAF"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07B14B2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3FD43E36"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079CB919"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1A00CB16" w14:textId="77777777" w:rsidR="00902874" w:rsidRDefault="00902874">
            <w:pPr>
              <w:rPr>
                <w:sz w:val="20"/>
                <w:szCs w:val="20"/>
              </w:rPr>
            </w:pPr>
          </w:p>
        </w:tc>
      </w:tr>
      <w:tr w:rsidR="00902874" w14:paraId="259364EC"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0F4013C3"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4EBAB04C"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C</w:t>
            </w:r>
          </w:p>
        </w:tc>
        <w:tc>
          <w:tcPr>
            <w:tcW w:w="160" w:type="pct"/>
            <w:vMerge w:val="restart"/>
            <w:tcBorders>
              <w:top w:val="nil"/>
              <w:left w:val="nil"/>
              <w:bottom w:val="single" w:sz="4" w:space="0" w:color="auto"/>
              <w:right w:val="single" w:sz="4" w:space="0" w:color="auto"/>
            </w:tcBorders>
            <w:vAlign w:val="center"/>
          </w:tcPr>
          <w:p w14:paraId="1483448B"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5310469E"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3FD011BA"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7D806F73"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7F3FE16B"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337DCC5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6EEA2777"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0E967868"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60CF30E8"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67FEB1E1"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16F54245"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67FBEF8A"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F7CECC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EC542E8"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5749C25"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26A93A65"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0F8187F6"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26D78076"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7F67B45C"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797546EC"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4B7F6B0B" w14:textId="77777777" w:rsidR="00902874" w:rsidRDefault="00902874">
            <w:pPr>
              <w:rPr>
                <w:sz w:val="20"/>
                <w:szCs w:val="20"/>
              </w:rPr>
            </w:pPr>
          </w:p>
        </w:tc>
      </w:tr>
      <w:tr w:rsidR="00902874" w14:paraId="50B8A1C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8C64AA0"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585BB29C"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7E21A3D"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2918C6C"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037C100"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6F5A2C90"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7C69BF6F"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25FBFC14"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532A6D73"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7B3F1515"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36DF9D2F" w14:textId="77777777" w:rsidR="00902874" w:rsidRDefault="00902874">
            <w:pPr>
              <w:rPr>
                <w:sz w:val="20"/>
                <w:szCs w:val="20"/>
              </w:rPr>
            </w:pPr>
          </w:p>
        </w:tc>
      </w:tr>
      <w:tr w:rsidR="00902874" w14:paraId="0E29AE89"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20849CBB"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742FC6CC"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D</w:t>
            </w:r>
          </w:p>
        </w:tc>
        <w:tc>
          <w:tcPr>
            <w:tcW w:w="160" w:type="pct"/>
            <w:vMerge w:val="restart"/>
            <w:tcBorders>
              <w:top w:val="nil"/>
              <w:left w:val="nil"/>
              <w:bottom w:val="single" w:sz="4" w:space="0" w:color="auto"/>
              <w:right w:val="single" w:sz="4" w:space="0" w:color="auto"/>
            </w:tcBorders>
            <w:vAlign w:val="center"/>
          </w:tcPr>
          <w:p w14:paraId="5B45A2B2"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5AAAF577"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051BD355"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15A227EE"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42AC0E63"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6BD9AF1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1C626B9D"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26793D45"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770A0B2D"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6D4E9703"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1B42F0E6"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1EF6E6F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6BA2AE1"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89D83D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96E4A08"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7FD489FD"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4B811D3C"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5B1D50AE"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3CE5D84A"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594A2F1E"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71BE412B" w14:textId="77777777" w:rsidR="00902874" w:rsidRDefault="00902874">
            <w:pPr>
              <w:rPr>
                <w:sz w:val="20"/>
                <w:szCs w:val="20"/>
              </w:rPr>
            </w:pPr>
          </w:p>
        </w:tc>
      </w:tr>
      <w:tr w:rsidR="00902874" w14:paraId="085E7AAA"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19399E40"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5896B89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4704C7C"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E7DB79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38223B3"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719BE626"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0AEA083F"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007D2690"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1C19F71"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48BEFA41"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3B270A86" w14:textId="77777777" w:rsidR="00902874" w:rsidRDefault="00902874">
            <w:pPr>
              <w:rPr>
                <w:sz w:val="20"/>
                <w:szCs w:val="20"/>
              </w:rPr>
            </w:pPr>
          </w:p>
        </w:tc>
      </w:tr>
      <w:tr w:rsidR="00902874" w14:paraId="45046813"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6DE23E38"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0BA7F134"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E</w:t>
            </w:r>
          </w:p>
        </w:tc>
        <w:tc>
          <w:tcPr>
            <w:tcW w:w="160" w:type="pct"/>
            <w:vMerge w:val="restart"/>
            <w:tcBorders>
              <w:top w:val="nil"/>
              <w:left w:val="nil"/>
              <w:bottom w:val="single" w:sz="4" w:space="0" w:color="auto"/>
              <w:right w:val="single" w:sz="4" w:space="0" w:color="auto"/>
            </w:tcBorders>
            <w:vAlign w:val="center"/>
          </w:tcPr>
          <w:p w14:paraId="2D36BE9E"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2A96C9EE"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6B793D5C"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613DF3DD"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51BCBA7F" w14:textId="77777777" w:rsidR="00902874" w:rsidRDefault="00902874">
            <w:pPr>
              <w:pStyle w:val="a6"/>
              <w:autoSpaceDE w:val="0"/>
              <w:spacing w:beforeAutospacing="1" w:line="200" w:lineRule="exact"/>
              <w:ind w:firstLine="482"/>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62F3E6D3"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47A7D5B9"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3364BD5A"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4D1B7F66" w14:textId="77777777" w:rsidR="00902874" w:rsidRDefault="00902874">
            <w:pPr>
              <w:pStyle w:val="a6"/>
              <w:widowControl/>
              <w:spacing w:beforeAutospacing="1" w:line="271" w:lineRule="auto"/>
              <w:jc w:val="left"/>
              <w:rPr>
                <w:rFonts w:ascii="Times New Roman" w:hAnsi="Times New Roman"/>
                <w:sz w:val="21"/>
                <w:szCs w:val="21"/>
                <w:u w:val="single"/>
              </w:rPr>
            </w:pPr>
          </w:p>
        </w:tc>
      </w:tr>
      <w:tr w:rsidR="00902874" w14:paraId="38219DB4"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746D11B1"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6B752B26"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BC92D9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B6C93B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C458CA4"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3AC2E1D7"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4AAE7280"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3BFEA1A2"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09D6BA6B"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6A371BE8"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231098C9" w14:textId="77777777" w:rsidR="00902874" w:rsidRDefault="00902874">
            <w:pPr>
              <w:rPr>
                <w:sz w:val="20"/>
                <w:szCs w:val="20"/>
              </w:rPr>
            </w:pPr>
          </w:p>
        </w:tc>
      </w:tr>
      <w:tr w:rsidR="00902874" w14:paraId="6570DB3A"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FF3471E"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2C0F088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C53CDDF"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6F1C156"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8B8F399"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79F4CC99"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232120C5"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147DB506"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6AD6BA0"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688F899B"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0F3A78B1" w14:textId="77777777" w:rsidR="00902874" w:rsidRDefault="00902874">
            <w:pPr>
              <w:rPr>
                <w:sz w:val="20"/>
                <w:szCs w:val="20"/>
              </w:rPr>
            </w:pPr>
          </w:p>
        </w:tc>
      </w:tr>
      <w:tr w:rsidR="00902874" w14:paraId="44691D7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DF6713D"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532A855D" w14:textId="77777777" w:rsidR="00902874" w:rsidRDefault="00000000">
            <w:pPr>
              <w:pStyle w:val="a6"/>
              <w:spacing w:beforeAutospacing="1" w:line="240" w:lineRule="exact"/>
              <w:jc w:val="center"/>
              <w:rPr>
                <w:rFonts w:ascii="Times New Roman" w:hAnsi="Times New Roman"/>
                <w:sz w:val="21"/>
                <w:szCs w:val="21"/>
              </w:rPr>
            </w:pPr>
            <w:r>
              <w:rPr>
                <w:rFonts w:ascii="Times New Roman" w:hAnsi="Times New Roman"/>
                <w:sz w:val="21"/>
                <w:szCs w:val="21"/>
                <w:lang w:bidi="ar"/>
              </w:rPr>
              <w:t>F</w:t>
            </w:r>
          </w:p>
        </w:tc>
        <w:tc>
          <w:tcPr>
            <w:tcW w:w="160" w:type="pct"/>
            <w:vMerge w:val="restart"/>
            <w:tcBorders>
              <w:top w:val="nil"/>
              <w:left w:val="nil"/>
              <w:bottom w:val="single" w:sz="4" w:space="0" w:color="auto"/>
              <w:right w:val="single" w:sz="4" w:space="0" w:color="auto"/>
            </w:tcBorders>
            <w:vAlign w:val="center"/>
          </w:tcPr>
          <w:p w14:paraId="4408B9B2"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4EB360A9" w14:textId="77777777" w:rsidR="00902874" w:rsidRDefault="00902874">
            <w:pPr>
              <w:pStyle w:val="a6"/>
              <w:spacing w:beforeAutospacing="1" w:line="240" w:lineRule="exact"/>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6617F27E" w14:textId="77777777" w:rsidR="00902874" w:rsidRDefault="00902874">
            <w:pPr>
              <w:pStyle w:val="a6"/>
              <w:spacing w:beforeAutospacing="1" w:line="240" w:lineRule="exact"/>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4C774C8E" w14:textId="77777777" w:rsidR="00902874" w:rsidRDefault="00902874">
            <w:pPr>
              <w:pStyle w:val="a6"/>
              <w:spacing w:beforeAutospacing="1" w:line="240" w:lineRule="exact"/>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2766DE06" w14:textId="77777777" w:rsidR="00902874" w:rsidRDefault="00902874">
            <w:pPr>
              <w:pStyle w:val="a6"/>
              <w:spacing w:beforeAutospacing="1" w:line="240" w:lineRule="exact"/>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7EE9C151"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595BDF78"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46445719"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2E44F5AE" w14:textId="77777777" w:rsidR="00902874" w:rsidRDefault="00902874">
            <w:pPr>
              <w:pStyle w:val="a6"/>
              <w:spacing w:beforeAutospacing="1" w:line="240" w:lineRule="exact"/>
              <w:ind w:firstLine="480"/>
              <w:jc w:val="center"/>
              <w:rPr>
                <w:rFonts w:ascii="Times New Roman" w:hAnsi="Times New Roman"/>
              </w:rPr>
            </w:pPr>
          </w:p>
        </w:tc>
      </w:tr>
      <w:tr w:rsidR="00902874" w14:paraId="50180F37" w14:textId="77777777">
        <w:trPr>
          <w:cantSplit/>
          <w:trHeight w:val="210"/>
          <w:jc w:val="center"/>
        </w:trPr>
        <w:tc>
          <w:tcPr>
            <w:tcW w:w="345" w:type="pct"/>
            <w:vMerge/>
            <w:tcBorders>
              <w:top w:val="nil"/>
              <w:left w:val="single" w:sz="4" w:space="0" w:color="auto"/>
              <w:bottom w:val="single" w:sz="4" w:space="0" w:color="auto"/>
              <w:right w:val="single" w:sz="4" w:space="0" w:color="auto"/>
            </w:tcBorders>
            <w:vAlign w:val="center"/>
          </w:tcPr>
          <w:p w14:paraId="1384EE2E"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7A90CD5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594BFF7"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BCE7C7D"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34B16AFA"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092A707E"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7F7B22DC"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4C9C95E1"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6502D45"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3C7EB834"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069887A4" w14:textId="77777777" w:rsidR="00902874" w:rsidRDefault="00902874">
            <w:pPr>
              <w:rPr>
                <w:sz w:val="20"/>
                <w:szCs w:val="20"/>
              </w:rPr>
            </w:pPr>
          </w:p>
        </w:tc>
      </w:tr>
      <w:tr w:rsidR="00902874" w14:paraId="3CE3B5E6" w14:textId="77777777">
        <w:trPr>
          <w:cantSplit/>
          <w:trHeight w:val="218"/>
          <w:jc w:val="center"/>
        </w:trPr>
        <w:tc>
          <w:tcPr>
            <w:tcW w:w="345" w:type="pct"/>
            <w:vMerge/>
            <w:tcBorders>
              <w:top w:val="nil"/>
              <w:left w:val="single" w:sz="4" w:space="0" w:color="auto"/>
              <w:bottom w:val="single" w:sz="4" w:space="0" w:color="auto"/>
              <w:right w:val="single" w:sz="4" w:space="0" w:color="auto"/>
            </w:tcBorders>
            <w:vAlign w:val="center"/>
          </w:tcPr>
          <w:p w14:paraId="64D97B69"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0634F49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B4AEA8E"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19C51A7"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48AD30E6"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2F1E4C57"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3380A59D"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0AD5AF0B"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A495D33"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0EFE254D"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0C4A76E9" w14:textId="77777777" w:rsidR="00902874" w:rsidRDefault="00902874">
            <w:pPr>
              <w:rPr>
                <w:sz w:val="20"/>
                <w:szCs w:val="20"/>
              </w:rPr>
            </w:pPr>
          </w:p>
        </w:tc>
      </w:tr>
      <w:tr w:rsidR="00902874" w14:paraId="124A1D95"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3A11351D"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26C7C500" w14:textId="77777777" w:rsidR="00902874" w:rsidRDefault="00000000">
            <w:pPr>
              <w:pStyle w:val="a6"/>
              <w:spacing w:beforeAutospacing="1" w:line="271" w:lineRule="auto"/>
              <w:jc w:val="center"/>
              <w:rPr>
                <w:rFonts w:ascii="Times New Roman" w:hAnsi="Times New Roman"/>
                <w:sz w:val="21"/>
                <w:szCs w:val="21"/>
              </w:rPr>
            </w:pPr>
            <w:r>
              <w:rPr>
                <w:rFonts w:ascii="Times New Roman" w:hAnsi="Times New Roman"/>
                <w:sz w:val="21"/>
                <w:szCs w:val="21"/>
                <w:lang w:bidi="ar"/>
              </w:rPr>
              <w:t>G</w:t>
            </w:r>
          </w:p>
        </w:tc>
        <w:tc>
          <w:tcPr>
            <w:tcW w:w="160" w:type="pct"/>
            <w:vMerge w:val="restart"/>
            <w:tcBorders>
              <w:top w:val="nil"/>
              <w:left w:val="nil"/>
              <w:bottom w:val="single" w:sz="4" w:space="0" w:color="auto"/>
              <w:right w:val="single" w:sz="4" w:space="0" w:color="auto"/>
            </w:tcBorders>
            <w:vAlign w:val="center"/>
          </w:tcPr>
          <w:p w14:paraId="4892D2E6" w14:textId="77777777" w:rsidR="00902874" w:rsidRDefault="00902874">
            <w:pPr>
              <w:pStyle w:val="a6"/>
              <w:spacing w:beforeAutospacing="1" w:line="271" w:lineRule="auto"/>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6DE0D70B" w14:textId="77777777" w:rsidR="00902874" w:rsidRDefault="00902874">
            <w:pPr>
              <w:pStyle w:val="a6"/>
              <w:spacing w:beforeAutospacing="1" w:line="271" w:lineRule="auto"/>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3FDB967A" w14:textId="77777777" w:rsidR="00902874" w:rsidRDefault="00902874">
            <w:pPr>
              <w:pStyle w:val="a6"/>
              <w:spacing w:beforeAutospacing="1" w:line="271" w:lineRule="auto"/>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5636CD1A" w14:textId="77777777" w:rsidR="00902874" w:rsidRDefault="00902874">
            <w:pPr>
              <w:pStyle w:val="a6"/>
              <w:spacing w:beforeAutospacing="1" w:line="271" w:lineRule="auto"/>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73C5F2F3" w14:textId="77777777" w:rsidR="00902874" w:rsidRDefault="00902874">
            <w:pPr>
              <w:pStyle w:val="a6"/>
              <w:spacing w:beforeAutospacing="1" w:line="271" w:lineRule="auto"/>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7CAF3F7E"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37B153B0"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1597E455"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159082E3" w14:textId="77777777" w:rsidR="00902874" w:rsidRDefault="00902874">
            <w:pPr>
              <w:pStyle w:val="a6"/>
              <w:widowControl/>
              <w:spacing w:beforeAutospacing="1" w:line="271" w:lineRule="auto"/>
              <w:jc w:val="left"/>
              <w:rPr>
                <w:rFonts w:ascii="Times New Roman" w:hAnsi="Times New Roman"/>
                <w:sz w:val="21"/>
                <w:szCs w:val="21"/>
              </w:rPr>
            </w:pPr>
          </w:p>
        </w:tc>
      </w:tr>
      <w:tr w:rsidR="00902874" w14:paraId="2DB4567D"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4693E244"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7E7B374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03A86A0"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520C7E3E"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3A494FD"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45A5002C"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737D2600"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54AFE855"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29D84D8A"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4EB13E86"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29B5BC28" w14:textId="77777777" w:rsidR="00902874" w:rsidRDefault="00902874">
            <w:pPr>
              <w:rPr>
                <w:sz w:val="20"/>
                <w:szCs w:val="20"/>
              </w:rPr>
            </w:pPr>
          </w:p>
        </w:tc>
      </w:tr>
      <w:tr w:rsidR="00902874" w14:paraId="387C6F0A"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02CBEF3F"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329D2F94"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6E514A7"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7A6ED528"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3C050BE"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21FE1825"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2213D986"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1BA461BC"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66A6E4D1"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758A69EA"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0A25B506" w14:textId="77777777" w:rsidR="00902874" w:rsidRDefault="00902874">
            <w:pPr>
              <w:rPr>
                <w:sz w:val="20"/>
                <w:szCs w:val="20"/>
              </w:rPr>
            </w:pPr>
          </w:p>
        </w:tc>
      </w:tr>
      <w:tr w:rsidR="00902874" w14:paraId="268B0F37"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7B8177D8" w14:textId="77777777" w:rsidR="00902874" w:rsidRDefault="00902874">
            <w:pPr>
              <w:rPr>
                <w:sz w:val="20"/>
                <w:szCs w:val="20"/>
              </w:rPr>
            </w:pPr>
          </w:p>
        </w:tc>
        <w:tc>
          <w:tcPr>
            <w:tcW w:w="230" w:type="pct"/>
            <w:vMerge w:val="restart"/>
            <w:tcBorders>
              <w:top w:val="nil"/>
              <w:left w:val="nil"/>
              <w:bottom w:val="single" w:sz="4" w:space="0" w:color="auto"/>
              <w:right w:val="single" w:sz="4" w:space="0" w:color="auto"/>
            </w:tcBorders>
            <w:vAlign w:val="center"/>
          </w:tcPr>
          <w:p w14:paraId="4F36B770" w14:textId="77777777" w:rsidR="00902874" w:rsidRDefault="00000000">
            <w:pPr>
              <w:pStyle w:val="a6"/>
              <w:spacing w:beforeAutospacing="1" w:line="271" w:lineRule="auto"/>
              <w:jc w:val="center"/>
              <w:rPr>
                <w:rFonts w:ascii="Times New Roman" w:hAnsi="Times New Roman"/>
                <w:sz w:val="21"/>
                <w:szCs w:val="21"/>
              </w:rPr>
            </w:pPr>
            <w:r>
              <w:rPr>
                <w:rFonts w:ascii="Times New Roman" w:hAnsi="Times New Roman"/>
                <w:sz w:val="21"/>
                <w:szCs w:val="21"/>
                <w:lang w:bidi="ar"/>
              </w:rPr>
              <w:t>H</w:t>
            </w:r>
          </w:p>
        </w:tc>
        <w:tc>
          <w:tcPr>
            <w:tcW w:w="160" w:type="pct"/>
            <w:vMerge w:val="restart"/>
            <w:tcBorders>
              <w:top w:val="nil"/>
              <w:left w:val="nil"/>
              <w:bottom w:val="single" w:sz="4" w:space="0" w:color="auto"/>
              <w:right w:val="single" w:sz="4" w:space="0" w:color="auto"/>
            </w:tcBorders>
            <w:vAlign w:val="center"/>
          </w:tcPr>
          <w:p w14:paraId="1262BD2C" w14:textId="77777777" w:rsidR="00902874" w:rsidRDefault="00902874">
            <w:pPr>
              <w:pStyle w:val="a6"/>
              <w:spacing w:beforeAutospacing="1" w:line="271" w:lineRule="auto"/>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05F5DF5B" w14:textId="77777777" w:rsidR="00902874" w:rsidRDefault="00902874">
            <w:pPr>
              <w:pStyle w:val="a6"/>
              <w:spacing w:beforeAutospacing="1" w:line="271" w:lineRule="auto"/>
              <w:ind w:firstLine="480"/>
              <w:jc w:val="center"/>
              <w:rPr>
                <w:rFonts w:ascii="Times New Roman" w:hAnsi="Times New Roman"/>
              </w:rPr>
            </w:pPr>
          </w:p>
        </w:tc>
        <w:tc>
          <w:tcPr>
            <w:tcW w:w="160" w:type="pct"/>
            <w:vMerge w:val="restart"/>
            <w:tcBorders>
              <w:top w:val="nil"/>
              <w:left w:val="nil"/>
              <w:bottom w:val="single" w:sz="4" w:space="0" w:color="auto"/>
              <w:right w:val="single" w:sz="4" w:space="0" w:color="auto"/>
            </w:tcBorders>
            <w:vAlign w:val="center"/>
          </w:tcPr>
          <w:p w14:paraId="2B6A569F" w14:textId="77777777" w:rsidR="00902874" w:rsidRDefault="00902874">
            <w:pPr>
              <w:pStyle w:val="a6"/>
              <w:spacing w:beforeAutospacing="1" w:line="271" w:lineRule="auto"/>
              <w:ind w:firstLine="480"/>
              <w:jc w:val="center"/>
              <w:rPr>
                <w:rFonts w:ascii="Times New Roman" w:hAnsi="Times New Roman"/>
              </w:rPr>
            </w:pPr>
          </w:p>
        </w:tc>
        <w:tc>
          <w:tcPr>
            <w:tcW w:w="169" w:type="pct"/>
            <w:gridSpan w:val="2"/>
            <w:vMerge w:val="restart"/>
            <w:tcBorders>
              <w:top w:val="nil"/>
              <w:left w:val="nil"/>
              <w:bottom w:val="single" w:sz="4" w:space="0" w:color="auto"/>
              <w:right w:val="single" w:sz="4" w:space="0" w:color="auto"/>
            </w:tcBorders>
            <w:vAlign w:val="center"/>
          </w:tcPr>
          <w:p w14:paraId="7423C6D9" w14:textId="77777777" w:rsidR="00902874" w:rsidRDefault="00902874">
            <w:pPr>
              <w:pStyle w:val="a6"/>
              <w:spacing w:beforeAutospacing="1" w:line="271" w:lineRule="auto"/>
              <w:ind w:firstLine="480"/>
              <w:jc w:val="center"/>
              <w:rPr>
                <w:rFonts w:ascii="Times New Roman" w:hAnsi="Times New Roman"/>
              </w:rPr>
            </w:pPr>
          </w:p>
        </w:tc>
        <w:tc>
          <w:tcPr>
            <w:tcW w:w="1283" w:type="pct"/>
            <w:gridSpan w:val="2"/>
            <w:vMerge w:val="restart"/>
            <w:tcBorders>
              <w:top w:val="nil"/>
              <w:left w:val="nil"/>
              <w:bottom w:val="single" w:sz="4" w:space="0" w:color="auto"/>
              <w:right w:val="single" w:sz="4" w:space="0" w:color="auto"/>
            </w:tcBorders>
            <w:vAlign w:val="center"/>
          </w:tcPr>
          <w:p w14:paraId="3F9B7503" w14:textId="77777777" w:rsidR="00902874" w:rsidRDefault="00902874">
            <w:pPr>
              <w:pStyle w:val="a6"/>
              <w:spacing w:beforeAutospacing="1" w:line="271" w:lineRule="auto"/>
              <w:ind w:firstLine="480"/>
              <w:jc w:val="center"/>
              <w:rPr>
                <w:rFonts w:ascii="Times New Roman" w:hAnsi="Times New Roman"/>
              </w:rPr>
            </w:pPr>
          </w:p>
        </w:tc>
        <w:tc>
          <w:tcPr>
            <w:tcW w:w="307" w:type="pct"/>
            <w:tcBorders>
              <w:top w:val="single" w:sz="4" w:space="0" w:color="auto"/>
              <w:left w:val="nil"/>
              <w:bottom w:val="single" w:sz="4" w:space="0" w:color="auto"/>
              <w:right w:val="single" w:sz="4" w:space="0" w:color="auto"/>
            </w:tcBorders>
            <w:vAlign w:val="center"/>
          </w:tcPr>
          <w:p w14:paraId="6C0FF0F0"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6E049909"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605E3E7A"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val="restart"/>
            <w:tcBorders>
              <w:top w:val="nil"/>
              <w:left w:val="nil"/>
              <w:bottom w:val="single" w:sz="4" w:space="0" w:color="auto"/>
              <w:right w:val="single" w:sz="4" w:space="0" w:color="auto"/>
            </w:tcBorders>
            <w:vAlign w:val="center"/>
          </w:tcPr>
          <w:p w14:paraId="0E546326" w14:textId="77777777" w:rsidR="00902874" w:rsidRDefault="00902874">
            <w:pPr>
              <w:pStyle w:val="a6"/>
              <w:widowControl/>
              <w:spacing w:beforeAutospacing="1" w:line="271" w:lineRule="auto"/>
              <w:jc w:val="left"/>
              <w:rPr>
                <w:rFonts w:ascii="Times New Roman" w:hAnsi="Times New Roman"/>
                <w:sz w:val="21"/>
                <w:szCs w:val="21"/>
              </w:rPr>
            </w:pPr>
          </w:p>
        </w:tc>
      </w:tr>
      <w:tr w:rsidR="00902874" w14:paraId="15D1F8A9" w14:textId="77777777">
        <w:trPr>
          <w:cantSplit/>
          <w:trHeight w:val="170"/>
          <w:jc w:val="center"/>
        </w:trPr>
        <w:tc>
          <w:tcPr>
            <w:tcW w:w="345" w:type="pct"/>
            <w:vMerge/>
            <w:tcBorders>
              <w:top w:val="nil"/>
              <w:left w:val="single" w:sz="4" w:space="0" w:color="auto"/>
              <w:bottom w:val="single" w:sz="4" w:space="0" w:color="auto"/>
              <w:right w:val="single" w:sz="4" w:space="0" w:color="auto"/>
            </w:tcBorders>
            <w:vAlign w:val="center"/>
          </w:tcPr>
          <w:p w14:paraId="60C424BB"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58F469B5"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30C39AA"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4BA064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038FF55E"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5AC31AC6"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5BAB7136"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464ACA28"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0604336B"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4927DBAD"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57CA337D" w14:textId="77777777" w:rsidR="00902874" w:rsidRDefault="00902874">
            <w:pPr>
              <w:rPr>
                <w:sz w:val="20"/>
                <w:szCs w:val="20"/>
              </w:rPr>
            </w:pPr>
          </w:p>
        </w:tc>
      </w:tr>
      <w:tr w:rsidR="00902874" w14:paraId="2F203E03" w14:textId="77777777">
        <w:trPr>
          <w:cantSplit/>
          <w:trHeight w:val="207"/>
          <w:jc w:val="center"/>
        </w:trPr>
        <w:tc>
          <w:tcPr>
            <w:tcW w:w="345" w:type="pct"/>
            <w:vMerge/>
            <w:tcBorders>
              <w:top w:val="nil"/>
              <w:left w:val="single" w:sz="4" w:space="0" w:color="auto"/>
              <w:bottom w:val="single" w:sz="4" w:space="0" w:color="auto"/>
              <w:right w:val="single" w:sz="4" w:space="0" w:color="auto"/>
            </w:tcBorders>
            <w:vAlign w:val="center"/>
          </w:tcPr>
          <w:p w14:paraId="1B2F021F" w14:textId="77777777" w:rsidR="00902874" w:rsidRDefault="00902874">
            <w:pPr>
              <w:rPr>
                <w:sz w:val="20"/>
                <w:szCs w:val="20"/>
              </w:rPr>
            </w:pPr>
          </w:p>
        </w:tc>
        <w:tc>
          <w:tcPr>
            <w:tcW w:w="230" w:type="pct"/>
            <w:vMerge/>
            <w:tcBorders>
              <w:top w:val="nil"/>
              <w:left w:val="nil"/>
              <w:bottom w:val="single" w:sz="4" w:space="0" w:color="auto"/>
              <w:right w:val="single" w:sz="4" w:space="0" w:color="auto"/>
            </w:tcBorders>
            <w:vAlign w:val="center"/>
          </w:tcPr>
          <w:p w14:paraId="10E62632"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2BC7B6BA"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1D558B28" w14:textId="77777777" w:rsidR="00902874" w:rsidRDefault="00902874">
            <w:pPr>
              <w:rPr>
                <w:sz w:val="20"/>
                <w:szCs w:val="20"/>
              </w:rPr>
            </w:pPr>
          </w:p>
        </w:tc>
        <w:tc>
          <w:tcPr>
            <w:tcW w:w="160" w:type="pct"/>
            <w:vMerge/>
            <w:tcBorders>
              <w:top w:val="nil"/>
              <w:left w:val="nil"/>
              <w:bottom w:val="single" w:sz="4" w:space="0" w:color="auto"/>
              <w:right w:val="single" w:sz="4" w:space="0" w:color="auto"/>
            </w:tcBorders>
            <w:vAlign w:val="center"/>
          </w:tcPr>
          <w:p w14:paraId="639DFF5C" w14:textId="77777777" w:rsidR="00902874" w:rsidRDefault="00902874">
            <w:pPr>
              <w:rPr>
                <w:sz w:val="20"/>
                <w:szCs w:val="20"/>
              </w:rPr>
            </w:pPr>
          </w:p>
        </w:tc>
        <w:tc>
          <w:tcPr>
            <w:tcW w:w="169" w:type="pct"/>
            <w:gridSpan w:val="2"/>
            <w:vMerge/>
            <w:tcBorders>
              <w:top w:val="nil"/>
              <w:left w:val="nil"/>
              <w:bottom w:val="single" w:sz="4" w:space="0" w:color="auto"/>
              <w:right w:val="single" w:sz="4" w:space="0" w:color="auto"/>
            </w:tcBorders>
            <w:vAlign w:val="center"/>
          </w:tcPr>
          <w:p w14:paraId="32F43287" w14:textId="77777777" w:rsidR="00902874" w:rsidRDefault="00902874">
            <w:pPr>
              <w:rPr>
                <w:sz w:val="20"/>
                <w:szCs w:val="20"/>
              </w:rPr>
            </w:pPr>
          </w:p>
        </w:tc>
        <w:tc>
          <w:tcPr>
            <w:tcW w:w="1283" w:type="pct"/>
            <w:gridSpan w:val="2"/>
            <w:vMerge/>
            <w:tcBorders>
              <w:top w:val="nil"/>
              <w:left w:val="nil"/>
              <w:bottom w:val="single" w:sz="4" w:space="0" w:color="auto"/>
              <w:right w:val="single" w:sz="4" w:space="0" w:color="auto"/>
            </w:tcBorders>
            <w:vAlign w:val="center"/>
          </w:tcPr>
          <w:p w14:paraId="29A2D420" w14:textId="77777777" w:rsidR="00902874" w:rsidRDefault="00902874">
            <w:pPr>
              <w:rPr>
                <w:sz w:val="20"/>
                <w:szCs w:val="20"/>
              </w:rPr>
            </w:pPr>
          </w:p>
        </w:tc>
        <w:tc>
          <w:tcPr>
            <w:tcW w:w="307" w:type="pct"/>
            <w:tcBorders>
              <w:top w:val="single" w:sz="4" w:space="0" w:color="auto"/>
              <w:left w:val="nil"/>
              <w:bottom w:val="single" w:sz="4" w:space="0" w:color="auto"/>
              <w:right w:val="single" w:sz="4" w:space="0" w:color="auto"/>
            </w:tcBorders>
            <w:vAlign w:val="center"/>
          </w:tcPr>
          <w:p w14:paraId="42BF3BC3" w14:textId="77777777" w:rsidR="00902874" w:rsidRDefault="00902874">
            <w:pPr>
              <w:pStyle w:val="a6"/>
              <w:autoSpaceDE w:val="0"/>
              <w:spacing w:beforeAutospacing="1" w:line="200" w:lineRule="exact"/>
              <w:ind w:firstLine="482"/>
              <w:jc w:val="center"/>
              <w:rPr>
                <w:rFonts w:ascii="Times New Roman" w:hAnsi="Times New Roman"/>
              </w:rPr>
            </w:pPr>
          </w:p>
        </w:tc>
        <w:tc>
          <w:tcPr>
            <w:tcW w:w="357" w:type="pct"/>
            <w:tcBorders>
              <w:top w:val="single" w:sz="4" w:space="0" w:color="auto"/>
              <w:left w:val="nil"/>
              <w:bottom w:val="single" w:sz="4" w:space="0" w:color="auto"/>
              <w:right w:val="single" w:sz="4" w:space="0" w:color="auto"/>
            </w:tcBorders>
            <w:vAlign w:val="center"/>
          </w:tcPr>
          <w:p w14:paraId="4FF4FF4A" w14:textId="77777777" w:rsidR="00902874" w:rsidRDefault="00902874">
            <w:pPr>
              <w:pStyle w:val="a6"/>
              <w:autoSpaceDE w:val="0"/>
              <w:spacing w:beforeAutospacing="1" w:line="200" w:lineRule="exact"/>
              <w:ind w:firstLine="482"/>
              <w:jc w:val="center"/>
              <w:rPr>
                <w:rFonts w:ascii="Times New Roman" w:hAnsi="Times New Roman"/>
              </w:rPr>
            </w:pPr>
          </w:p>
        </w:tc>
        <w:tc>
          <w:tcPr>
            <w:tcW w:w="881" w:type="pct"/>
            <w:gridSpan w:val="2"/>
            <w:tcBorders>
              <w:top w:val="single" w:sz="4" w:space="0" w:color="auto"/>
              <w:left w:val="nil"/>
              <w:bottom w:val="single" w:sz="4" w:space="0" w:color="auto"/>
              <w:right w:val="single" w:sz="4" w:space="0" w:color="auto"/>
            </w:tcBorders>
            <w:vAlign w:val="center"/>
          </w:tcPr>
          <w:p w14:paraId="232C0CBE" w14:textId="77777777" w:rsidR="00902874" w:rsidRDefault="00902874">
            <w:pPr>
              <w:pStyle w:val="a6"/>
              <w:autoSpaceDE w:val="0"/>
              <w:spacing w:beforeAutospacing="1" w:line="200" w:lineRule="exact"/>
              <w:ind w:firstLine="482"/>
              <w:jc w:val="center"/>
              <w:rPr>
                <w:rFonts w:ascii="Times New Roman" w:hAnsi="Times New Roman"/>
              </w:rPr>
            </w:pPr>
          </w:p>
        </w:tc>
        <w:tc>
          <w:tcPr>
            <w:tcW w:w="943" w:type="pct"/>
            <w:vMerge/>
            <w:tcBorders>
              <w:top w:val="nil"/>
              <w:left w:val="nil"/>
              <w:bottom w:val="single" w:sz="4" w:space="0" w:color="auto"/>
              <w:right w:val="single" w:sz="4" w:space="0" w:color="auto"/>
            </w:tcBorders>
            <w:vAlign w:val="center"/>
          </w:tcPr>
          <w:p w14:paraId="63FEF5DE" w14:textId="77777777" w:rsidR="00902874" w:rsidRDefault="00902874">
            <w:pPr>
              <w:rPr>
                <w:sz w:val="20"/>
                <w:szCs w:val="20"/>
              </w:rPr>
            </w:pPr>
          </w:p>
        </w:tc>
      </w:tr>
    </w:tbl>
    <w:p w14:paraId="28133255" w14:textId="77777777" w:rsidR="00902874" w:rsidRDefault="00000000">
      <w:pPr>
        <w:pStyle w:val="a6"/>
        <w:spacing w:line="360" w:lineRule="exact"/>
        <w:rPr>
          <w:rFonts w:ascii="Times New Roman" w:hAnsi="Times New Roman"/>
        </w:rPr>
      </w:pPr>
      <w:r>
        <w:rPr>
          <w:rFonts w:ascii="Times New Roman" w:eastAsia="黑体" w:hAnsi="Times New Roman" w:cs="黑体"/>
          <w:bCs/>
          <w:sz w:val="21"/>
          <w:szCs w:val="21"/>
        </w:rPr>
        <w:t>注：</w:t>
      </w:r>
      <w:r>
        <w:rPr>
          <w:rFonts w:ascii="Times New Roman" w:hAnsi="Times New Roman" w:cs="宋体" w:hint="eastAsia"/>
          <w:sz w:val="21"/>
          <w:szCs w:val="21"/>
        </w:rPr>
        <w:t>此表仅供参加中职职教高考本科和专科第一批次的考生填写。</w:t>
      </w:r>
    </w:p>
    <w:p w14:paraId="34E6F64D" w14:textId="77777777" w:rsidR="00902874" w:rsidRDefault="00902874">
      <w:pPr>
        <w:spacing w:line="600" w:lineRule="exact"/>
        <w:rPr>
          <w:rFonts w:eastAsia="仿宋_GB2312"/>
          <w:sz w:val="32"/>
          <w:szCs w:val="32"/>
        </w:rPr>
      </w:pPr>
    </w:p>
    <w:p w14:paraId="54EA6C5C" w14:textId="77777777" w:rsidR="00902874" w:rsidRDefault="00902874">
      <w:pPr>
        <w:spacing w:line="600" w:lineRule="exact"/>
        <w:rPr>
          <w:rFonts w:eastAsia="仿宋_GB2312"/>
          <w:sz w:val="32"/>
          <w:szCs w:val="32"/>
        </w:rPr>
      </w:pPr>
    </w:p>
    <w:p w14:paraId="71F63E18" w14:textId="77777777" w:rsidR="00902874" w:rsidRDefault="00902874">
      <w:pPr>
        <w:spacing w:line="600" w:lineRule="exact"/>
        <w:rPr>
          <w:rFonts w:eastAsia="仿宋_GB2312"/>
          <w:sz w:val="32"/>
          <w:szCs w:val="32"/>
        </w:rPr>
      </w:pPr>
    </w:p>
    <w:p w14:paraId="2F96ADC5" w14:textId="77777777" w:rsidR="00902874" w:rsidRDefault="00902874">
      <w:pPr>
        <w:spacing w:line="600" w:lineRule="exact"/>
        <w:rPr>
          <w:rFonts w:eastAsia="仿宋_GB2312"/>
          <w:sz w:val="32"/>
          <w:szCs w:val="32"/>
        </w:rPr>
      </w:pPr>
    </w:p>
    <w:p w14:paraId="4D4534E6" w14:textId="77777777" w:rsidR="00902874" w:rsidRDefault="00902874">
      <w:pPr>
        <w:spacing w:line="600" w:lineRule="exact"/>
        <w:rPr>
          <w:rFonts w:eastAsia="仿宋_GB2312"/>
          <w:sz w:val="32"/>
          <w:szCs w:val="32"/>
        </w:rPr>
      </w:pPr>
    </w:p>
    <w:p w14:paraId="73520CE6" w14:textId="77777777" w:rsidR="00902874" w:rsidRDefault="00902874">
      <w:pPr>
        <w:spacing w:line="600" w:lineRule="exact"/>
        <w:rPr>
          <w:rFonts w:eastAsia="仿宋_GB2312"/>
          <w:sz w:val="32"/>
          <w:szCs w:val="32"/>
        </w:rPr>
      </w:pPr>
    </w:p>
    <w:p w14:paraId="567BF91D" w14:textId="77777777" w:rsidR="00902874" w:rsidRDefault="00902874">
      <w:pPr>
        <w:spacing w:line="600" w:lineRule="exact"/>
        <w:rPr>
          <w:rFonts w:eastAsia="仿宋_GB2312"/>
          <w:sz w:val="32"/>
          <w:szCs w:val="32"/>
        </w:rPr>
      </w:pPr>
    </w:p>
    <w:p w14:paraId="53776ED9" w14:textId="77777777" w:rsidR="00902874" w:rsidRDefault="00902874">
      <w:pPr>
        <w:spacing w:line="600" w:lineRule="exact"/>
        <w:rPr>
          <w:rFonts w:eastAsia="仿宋_GB2312"/>
          <w:sz w:val="32"/>
          <w:szCs w:val="32"/>
        </w:rPr>
      </w:pPr>
    </w:p>
    <w:p w14:paraId="52EF3AAD" w14:textId="77777777" w:rsidR="00902874" w:rsidRDefault="00902874">
      <w:pPr>
        <w:spacing w:line="600" w:lineRule="exact"/>
        <w:rPr>
          <w:rFonts w:eastAsia="仿宋_GB2312"/>
          <w:sz w:val="32"/>
          <w:szCs w:val="32"/>
        </w:rPr>
      </w:pPr>
    </w:p>
    <w:p w14:paraId="19E9EFA4" w14:textId="77777777" w:rsidR="00902874" w:rsidRDefault="00902874">
      <w:pPr>
        <w:spacing w:line="600" w:lineRule="exact"/>
        <w:rPr>
          <w:rFonts w:eastAsia="仿宋_GB2312"/>
          <w:sz w:val="32"/>
          <w:szCs w:val="32"/>
        </w:rPr>
      </w:pPr>
    </w:p>
    <w:p w14:paraId="4ED2D55E" w14:textId="77777777" w:rsidR="00902874" w:rsidRDefault="00902874">
      <w:pPr>
        <w:spacing w:line="600" w:lineRule="exact"/>
        <w:rPr>
          <w:rFonts w:eastAsia="仿宋_GB2312"/>
          <w:sz w:val="32"/>
          <w:szCs w:val="32"/>
        </w:rPr>
      </w:pPr>
    </w:p>
    <w:p w14:paraId="007C99D2" w14:textId="77777777" w:rsidR="00902874" w:rsidRDefault="00902874">
      <w:pPr>
        <w:spacing w:line="600" w:lineRule="exact"/>
        <w:rPr>
          <w:rFonts w:eastAsia="仿宋_GB2312"/>
          <w:sz w:val="32"/>
          <w:szCs w:val="32"/>
        </w:rPr>
      </w:pPr>
    </w:p>
    <w:p w14:paraId="6831A5FE" w14:textId="77777777" w:rsidR="00902874" w:rsidRDefault="00902874">
      <w:pPr>
        <w:spacing w:line="600" w:lineRule="exact"/>
        <w:rPr>
          <w:rFonts w:eastAsia="仿宋_GB2312"/>
          <w:sz w:val="32"/>
          <w:szCs w:val="32"/>
        </w:rPr>
      </w:pPr>
    </w:p>
    <w:p w14:paraId="5A55FC66" w14:textId="77777777" w:rsidR="00902874" w:rsidRDefault="00902874">
      <w:pPr>
        <w:spacing w:line="600" w:lineRule="exact"/>
        <w:rPr>
          <w:rFonts w:eastAsia="仿宋_GB2312"/>
          <w:sz w:val="32"/>
          <w:szCs w:val="32"/>
        </w:rPr>
      </w:pPr>
    </w:p>
    <w:p w14:paraId="4E69F19B" w14:textId="77777777" w:rsidR="00902874" w:rsidRDefault="00902874">
      <w:pPr>
        <w:spacing w:line="600" w:lineRule="exact"/>
        <w:rPr>
          <w:rFonts w:eastAsia="仿宋_GB2312"/>
          <w:sz w:val="32"/>
          <w:szCs w:val="32"/>
        </w:rPr>
      </w:pPr>
    </w:p>
    <w:p w14:paraId="1A23E79B" w14:textId="77777777" w:rsidR="00902874" w:rsidRDefault="00902874">
      <w:pPr>
        <w:spacing w:line="600" w:lineRule="exact"/>
        <w:rPr>
          <w:rFonts w:eastAsia="仿宋_GB2312"/>
          <w:sz w:val="32"/>
          <w:szCs w:val="32"/>
        </w:rPr>
      </w:pPr>
    </w:p>
    <w:p w14:paraId="6D76E7F9" w14:textId="77777777" w:rsidR="00902874" w:rsidRDefault="00902874">
      <w:pPr>
        <w:spacing w:line="600" w:lineRule="exact"/>
        <w:rPr>
          <w:rFonts w:eastAsia="仿宋_GB2312"/>
          <w:sz w:val="32"/>
          <w:szCs w:val="32"/>
        </w:rPr>
      </w:pPr>
    </w:p>
    <w:p w14:paraId="552E9799" w14:textId="77777777" w:rsidR="00902874" w:rsidRDefault="00902874">
      <w:pPr>
        <w:spacing w:line="600" w:lineRule="exact"/>
        <w:rPr>
          <w:rFonts w:eastAsia="仿宋_GB2312"/>
          <w:sz w:val="32"/>
          <w:szCs w:val="32"/>
        </w:rPr>
      </w:pPr>
    </w:p>
    <w:p w14:paraId="36CA6F9A" w14:textId="77777777" w:rsidR="00902874" w:rsidRDefault="00902874">
      <w:pPr>
        <w:spacing w:line="600" w:lineRule="exact"/>
        <w:rPr>
          <w:rFonts w:eastAsia="仿宋_GB2312"/>
          <w:sz w:val="32"/>
          <w:szCs w:val="32"/>
        </w:rPr>
      </w:pPr>
    </w:p>
    <w:p w14:paraId="09EB07F1" w14:textId="77777777" w:rsidR="00902874" w:rsidRDefault="00902874">
      <w:pPr>
        <w:spacing w:line="600" w:lineRule="exact"/>
        <w:rPr>
          <w:rFonts w:eastAsia="仿宋_GB2312"/>
          <w:sz w:val="32"/>
          <w:szCs w:val="32"/>
        </w:rPr>
      </w:pPr>
    </w:p>
    <w:p w14:paraId="420A2206" w14:textId="77777777" w:rsidR="00902874" w:rsidRDefault="00000000">
      <w:pPr>
        <w:pStyle w:val="a8"/>
        <w:pBdr>
          <w:top w:val="single" w:sz="6" w:space="1" w:color="000000"/>
          <w:bottom w:val="single" w:sz="6" w:space="1" w:color="000000"/>
          <w:between w:val="single" w:sz="4" w:space="1" w:color="000000"/>
        </w:pBdr>
        <w:spacing w:line="520" w:lineRule="exact"/>
        <w:ind w:firstLineChars="100" w:firstLine="280"/>
        <w:rPr>
          <w:rFonts w:eastAsia="仿宋_GB2312"/>
          <w:color w:val="000000"/>
          <w:sz w:val="28"/>
          <w:szCs w:val="28"/>
          <w:lang w:eastAsia="zh"/>
        </w:rPr>
      </w:pPr>
      <w:bookmarkStart w:id="8" w:name="deptchaosong"/>
      <w:r>
        <w:rPr>
          <w:rFonts w:eastAsia="仿宋_GB2312" w:hint="eastAsia"/>
          <w:color w:val="000000"/>
          <w:sz w:val="28"/>
          <w:szCs w:val="28"/>
        </w:rPr>
        <w:t>抄送：省教育厅发</w:t>
      </w:r>
      <w:proofErr w:type="gramStart"/>
      <w:r>
        <w:rPr>
          <w:rFonts w:eastAsia="仿宋_GB2312" w:hint="eastAsia"/>
          <w:color w:val="000000"/>
          <w:sz w:val="28"/>
          <w:szCs w:val="28"/>
        </w:rPr>
        <w:t>规</w:t>
      </w:r>
      <w:proofErr w:type="gramEnd"/>
      <w:r>
        <w:rPr>
          <w:rFonts w:eastAsia="仿宋_GB2312" w:hint="eastAsia"/>
          <w:color w:val="000000"/>
          <w:sz w:val="28"/>
          <w:szCs w:val="28"/>
        </w:rPr>
        <w:t>处、职教处</w:t>
      </w:r>
      <w:bookmarkEnd w:id="8"/>
      <w:r>
        <w:rPr>
          <w:rFonts w:eastAsia="仿宋_GB2312" w:hint="eastAsia"/>
          <w:color w:val="000000"/>
          <w:sz w:val="28"/>
          <w:szCs w:val="28"/>
          <w:lang w:eastAsia="zh"/>
        </w:rPr>
        <w:t>。</w:t>
      </w:r>
    </w:p>
    <w:p w14:paraId="435A3C75" w14:textId="77777777" w:rsidR="00902874" w:rsidRDefault="00000000">
      <w:pPr>
        <w:pStyle w:val="a8"/>
        <w:pBdr>
          <w:top w:val="single" w:sz="6" w:space="1" w:color="000000"/>
          <w:bottom w:val="single" w:sz="6" w:space="1" w:color="000000"/>
          <w:between w:val="single" w:sz="4" w:space="1" w:color="000000"/>
        </w:pBdr>
        <w:spacing w:line="520" w:lineRule="exact"/>
        <w:ind w:firstLineChars="100" w:firstLine="280"/>
        <w:rPr>
          <w:rFonts w:eastAsia="仿宋_GB2312"/>
          <w:color w:val="000000"/>
          <w:sz w:val="28"/>
          <w:szCs w:val="28"/>
        </w:rPr>
      </w:pPr>
      <w:r>
        <w:rPr>
          <w:rFonts w:eastAsia="仿宋_GB2312"/>
          <w:color w:val="000000"/>
          <w:sz w:val="28"/>
          <w:szCs w:val="28"/>
        </w:rPr>
        <w:t>江苏省教育考试院办公室</w:t>
      </w:r>
      <w:r>
        <w:rPr>
          <w:color w:val="000000"/>
          <w:sz w:val="28"/>
          <w:szCs w:val="28"/>
        </w:rPr>
        <w:t xml:space="preserve">                 </w:t>
      </w:r>
      <w:r>
        <w:rPr>
          <w:rFonts w:hint="eastAsia"/>
          <w:color w:val="000000"/>
          <w:sz w:val="28"/>
          <w:szCs w:val="28"/>
          <w:lang w:eastAsia="zh"/>
        </w:rPr>
        <w:t xml:space="preserve"> </w:t>
      </w:r>
      <w:r>
        <w:rPr>
          <w:color w:val="000000"/>
          <w:sz w:val="28"/>
          <w:szCs w:val="28"/>
        </w:rPr>
        <w:t>20</w:t>
      </w:r>
      <w:r>
        <w:rPr>
          <w:rFonts w:hint="eastAsia"/>
          <w:color w:val="000000"/>
          <w:sz w:val="28"/>
          <w:szCs w:val="28"/>
          <w:lang w:eastAsia="zh"/>
        </w:rPr>
        <w:t>26</w:t>
      </w:r>
      <w:r>
        <w:rPr>
          <w:rFonts w:eastAsia="仿宋_GB2312"/>
          <w:color w:val="000000"/>
          <w:sz w:val="28"/>
          <w:szCs w:val="28"/>
        </w:rPr>
        <w:t>年</w:t>
      </w:r>
      <w:r>
        <w:rPr>
          <w:rFonts w:eastAsia="仿宋_GB2312" w:hint="eastAsia"/>
          <w:color w:val="000000"/>
          <w:sz w:val="28"/>
          <w:szCs w:val="28"/>
          <w:lang w:eastAsia="zh"/>
        </w:rPr>
        <w:t>5</w:t>
      </w:r>
      <w:r>
        <w:rPr>
          <w:rFonts w:eastAsia="仿宋_GB2312"/>
          <w:color w:val="000000"/>
          <w:sz w:val="28"/>
          <w:szCs w:val="28"/>
        </w:rPr>
        <w:t>月</w:t>
      </w:r>
      <w:r>
        <w:rPr>
          <w:rFonts w:eastAsia="仿宋_GB2312" w:hint="eastAsia"/>
          <w:color w:val="000000"/>
          <w:sz w:val="28"/>
          <w:szCs w:val="28"/>
          <w:lang w:eastAsia="zh"/>
        </w:rPr>
        <w:t>15</w:t>
      </w:r>
      <w:r>
        <w:rPr>
          <w:rFonts w:eastAsia="仿宋_GB2312"/>
          <w:color w:val="000000"/>
          <w:sz w:val="28"/>
          <w:szCs w:val="28"/>
        </w:rPr>
        <w:t>日印发</w:t>
      </w:r>
    </w:p>
    <w:sectPr w:rsidR="00902874">
      <w:footerReference w:type="even" r:id="rId7"/>
      <w:footerReference w:type="default" r:id="rId8"/>
      <w:pgSz w:w="11906" w:h="16838"/>
      <w:pgMar w:top="2098" w:right="1474" w:bottom="1985" w:left="1587"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B5BE" w14:textId="77777777" w:rsidR="002067B8" w:rsidRDefault="002067B8">
      <w:r>
        <w:separator/>
      </w:r>
    </w:p>
  </w:endnote>
  <w:endnote w:type="continuationSeparator" w:id="0">
    <w:p w14:paraId="5BF4193A" w14:textId="77777777" w:rsidR="002067B8" w:rsidRDefault="0020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17B" w14:textId="77777777" w:rsidR="00902874" w:rsidRDefault="00000000">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14:paraId="3D88B6D1" w14:textId="77777777" w:rsidR="00902874" w:rsidRDefault="00902874">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3506" w14:textId="77777777" w:rsidR="00902874" w:rsidRDefault="00000000">
    <w:pPr>
      <w:pStyle w:val="a4"/>
      <w:framePr w:wrap="around" w:vAnchor="text" w:hAnchor="margin" w:xAlign="outside" w:y="1"/>
      <w:ind w:leftChars="200" w:left="420" w:rightChars="200" w:right="420"/>
      <w:rPr>
        <w:rStyle w:val="a7"/>
        <w:rFonts w:ascii="宋体" w:hAnsi="宋体" w:hint="eastAsia"/>
        <w:sz w:val="28"/>
        <w:szCs w:val="28"/>
      </w:rPr>
    </w:pPr>
    <w:r>
      <w:rPr>
        <w:rStyle w:val="a7"/>
        <w:rFonts w:ascii="宋体" w:hAnsi="宋体" w:hint="eastAsia"/>
        <w:sz w:val="28"/>
        <w:szCs w:val="28"/>
      </w:rPr>
      <w:t>—</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Pr>
        <w:rStyle w:val="a7"/>
        <w:rFonts w:ascii="宋体" w:hAnsi="宋体"/>
        <w:sz w:val="28"/>
        <w:szCs w:val="28"/>
      </w:rPr>
      <w:t>8</w:t>
    </w:r>
    <w:r>
      <w:rPr>
        <w:rStyle w:val="a7"/>
        <w:rFonts w:ascii="宋体" w:hAnsi="宋体"/>
        <w:sz w:val="28"/>
        <w:szCs w:val="28"/>
      </w:rPr>
      <w:fldChar w:fldCharType="end"/>
    </w:r>
    <w:r>
      <w:rPr>
        <w:rStyle w:val="a7"/>
        <w:rFonts w:ascii="宋体" w:hAnsi="宋体" w:hint="eastAsia"/>
        <w:sz w:val="28"/>
        <w:szCs w:val="28"/>
      </w:rPr>
      <w:t>—</w:t>
    </w:r>
  </w:p>
  <w:p w14:paraId="2BA34B1E" w14:textId="77777777" w:rsidR="00902874" w:rsidRDefault="00902874">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AF6B" w14:textId="77777777" w:rsidR="002067B8" w:rsidRDefault="002067B8">
      <w:r>
        <w:separator/>
      </w:r>
    </w:p>
  </w:footnote>
  <w:footnote w:type="continuationSeparator" w:id="0">
    <w:p w14:paraId="09133021" w14:textId="77777777" w:rsidR="002067B8" w:rsidRDefault="00206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봐အအ净ᚽ췬翿￷ᗹඨ"/>
  <w:noLineBreaksBefore w:lang="zh-CN" w:val="!),.:;?]}¨·ˇˉ―‖’”…∶、。〃々〉》」』】〕〗！＂＇），．：；？］｀｜｝～￠�ᙡ姘翿먠ൺ造ᕴ̀ᗯ�ᗴ�ᗴවᛀ㲀ᗳ"/>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874"/>
    <w:rsid w:val="CC6F0AA1"/>
    <w:rsid w:val="CFDB2EBD"/>
    <w:rsid w:val="F7FF1082"/>
    <w:rsid w:val="FE5A81CA"/>
    <w:rsid w:val="FEFF327D"/>
    <w:rsid w:val="002067B8"/>
    <w:rsid w:val="00902874"/>
    <w:rsid w:val="00A467D1"/>
    <w:rsid w:val="00FC24C5"/>
    <w:rsid w:val="27EB3214"/>
    <w:rsid w:val="3F7CE4E0"/>
    <w:rsid w:val="3FF776DB"/>
    <w:rsid w:val="66FF6BAC"/>
    <w:rsid w:val="9DE6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5:docId w15:val="{2F918034-E4E9-4593-85F7-0E56D2F8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Normal0"/>
    <w:uiPriority w:val="99"/>
    <w:semiHidden/>
    <w:unhideWhenUsed/>
    <w:qFormat/>
    <w:pPr>
      <w:spacing w:after="160" w:line="276" w:lineRule="auto"/>
    </w:pPr>
    <w:rPr>
      <w:rFonts w:ascii="宋体" w:hAnsi="Courier New" w:cs="Courier New" w:hint="eastAsia"/>
      <w:szCs w:val="21"/>
    </w:rPr>
  </w:style>
  <w:style w:type="paragraph" w:customStyle="1" w:styleId="Normal0">
    <w:name w:val="Normal_0"/>
    <w:qFormat/>
    <w:pPr>
      <w:widowControl w:val="0"/>
      <w:jc w:val="both"/>
    </w:pPr>
    <w:rPr>
      <w:rFonts w:ascii="Calibri" w:hAnsi="Calibri"/>
      <w:kern w:val="2"/>
      <w:sz w:val="21"/>
      <w:szCs w:val="2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uiPriority w:val="99"/>
    <w:semiHidden/>
    <w:unhideWhenUsed/>
    <w:qFormat/>
    <w:pPr>
      <w:widowControl w:val="0"/>
      <w:jc w:val="both"/>
    </w:pPr>
    <w:rPr>
      <w:rFonts w:ascii="Calibri" w:hAnsi="Calibri"/>
      <w:kern w:val="2"/>
      <w:sz w:val="24"/>
      <w:szCs w:val="24"/>
    </w:rPr>
  </w:style>
  <w:style w:type="character" w:styleId="a7">
    <w:name w:val="page number"/>
    <w:basedOn w:val="a0"/>
    <w:qFormat/>
  </w:style>
  <w:style w:type="paragraph" w:customStyle="1" w:styleId="a8">
    <w:name w:val="公文内容"/>
    <w:qFormat/>
  </w:style>
  <w:style w:type="paragraph" w:customStyle="1" w:styleId="a9">
    <w:name w:val="公文字号"/>
    <w:basedOn w:val="Normal0"/>
    <w:qFormat/>
    <w:pPr>
      <w:widowControl/>
      <w:pBdr>
        <w:bottom w:val="single" w:sz="24" w:space="1" w:color="FF0000"/>
      </w:pBdr>
      <w:spacing w:after="160" w:line="276" w:lineRule="auto"/>
      <w:jc w:val="center"/>
    </w:pPr>
    <w:rPr>
      <w:rFonts w:ascii="仿宋_GB2312" w:eastAsia="仿宋_GB2312" w:hAnsi="华文中宋" w:hint="eastAsia"/>
      <w:sz w:val="32"/>
      <w:szCs w:val="32"/>
    </w:rPr>
  </w:style>
  <w:style w:type="paragraph" w:customStyle="1" w:styleId="aa">
    <w:name w:val="公文标题"/>
    <w:basedOn w:val="Normal0"/>
    <w:qFormat/>
    <w:pPr>
      <w:widowControl/>
      <w:spacing w:after="160" w:line="660" w:lineRule="exact"/>
      <w:jc w:val="center"/>
    </w:pPr>
    <w:rPr>
      <w:rFonts w:ascii="方正小标宋简体" w:eastAsia="方正小标宋简体" w:hAnsi="华文中宋"/>
      <w:sz w:val="44"/>
      <w:szCs w:val="44"/>
    </w:rPr>
  </w:style>
  <w:style w:type="paragraph" w:customStyle="1" w:styleId="GB2312">
    <w:name w:val="样式 仿宋_GB2312 三号 非加粗 自动设置"/>
    <w:basedOn w:val="Normal0"/>
    <w:qFormat/>
    <w:pPr>
      <w:widowControl/>
      <w:spacing w:after="160" w:line="276" w:lineRule="auto"/>
      <w:jc w:val="left"/>
    </w:pPr>
    <w:rPr>
      <w:rFonts w:ascii="仿宋_GB2312" w:eastAsia="仿宋_GB2312" w:hAnsi="华文中宋" w:hint="eastAsia"/>
      <w:sz w:val="32"/>
      <w:szCs w:val="32"/>
    </w:rPr>
  </w:style>
  <w:style w:type="character" w:customStyle="1" w:styleId="10">
    <w:name w:val="10"/>
    <w:qFormat/>
    <w:rPr>
      <w:rFonts w:ascii="Times New Roman" w:hAnsi="Times New Roman" w:cs="Times New Roman" w:hint="default"/>
    </w:rPr>
  </w:style>
  <w:style w:type="character" w:customStyle="1" w:styleId="15">
    <w:name w:val="15"/>
    <w:qFormat/>
    <w:rPr>
      <w:rFonts w:ascii="Times New Roman" w:hAnsi="Times New Roman" w:cs="Times New Roman" w:hint="default"/>
    </w:rPr>
  </w:style>
  <w:style w:type="paragraph" w:styleId="ab">
    <w:name w:val="Revision"/>
    <w:hidden/>
    <w:uiPriority w:val="99"/>
    <w:unhideWhenUsed/>
    <w:rsid w:val="00A467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543</Words>
  <Characters>3100</Characters>
  <Application>Microsoft Office Word</Application>
  <DocSecurity>0</DocSecurity>
  <Lines>25</Lines>
  <Paragraphs>7</Paragraphs>
  <ScaleCrop>false</ScaleCrop>
  <Company>Microsoft</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海涛 张</cp:lastModifiedBy>
  <cp:revision>2</cp:revision>
  <dcterms:created xsi:type="dcterms:W3CDTF">2018-01-15T01:15:00Z</dcterms:created>
  <dcterms:modified xsi:type="dcterms:W3CDTF">2026-05-15T12:14:00Z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C7F491173E73BE870AF6066AF1A04362_43</vt:lpwstr>
  </property>
  <property fmtid="{D5CDD505-2E9C-101B-9397-08002B2CF9AE}" pid="3" name="KSOProductBuildVer">
    <vt:lpwstr>2052-0.0.0.0</vt:lpwstr>
  </property>
</Properties>
</file>