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ascii="黑体" w:hAnsi="黑体" w:eastAsia="黑体" w:cs="方正小标宋简体"/>
          <w:color w:val="000000" w:themeColor="text1"/>
          <w:sz w:val="32"/>
          <w:szCs w:val="32"/>
          <w14:textFill>
            <w14:solidFill>
              <w14:schemeClr w14:val="tx1"/>
            </w14:solidFill>
          </w14:textFill>
        </w:rPr>
      </w:pPr>
      <w:r>
        <w:rPr>
          <w:rFonts w:hint="eastAsia" w:ascii="黑体" w:hAnsi="黑体" w:eastAsia="黑体" w:cs="方正小标宋简体"/>
          <w:color w:val="000000" w:themeColor="text1"/>
          <w:sz w:val="32"/>
          <w:szCs w:val="32"/>
          <w:lang w:val="zh-CN"/>
          <w14:textFill>
            <w14:solidFill>
              <w14:schemeClr w14:val="tx1"/>
            </w14:solidFill>
          </w14:textFill>
        </w:rPr>
        <w:t>附件2-21</w:t>
      </w:r>
    </w:p>
    <w:p>
      <w:pPr>
        <w:spacing w:line="360" w:lineRule="auto"/>
        <w:rPr>
          <w:rFonts w:ascii="黑体" w:hAnsi="黑体" w:eastAsia="黑体" w:cs="方正小标宋简体"/>
          <w:sz w:val="32"/>
          <w:szCs w:val="32"/>
          <w:lang w:val="zh-CN"/>
        </w:rPr>
      </w:pPr>
    </w:p>
    <w:p>
      <w:pPr>
        <w:widowControl w:val="0"/>
        <w:spacing w:line="560" w:lineRule="exact"/>
        <w:jc w:val="center"/>
        <w:rPr>
          <w:rFonts w:ascii="Times New Roman" w:hAnsi="Times New Roman" w:eastAsia="方正小标宋简体" w:cs="Times New Roman"/>
          <w:kern w:val="0"/>
          <w:sz w:val="40"/>
          <w:szCs w:val="40"/>
          <w:lang w:val="zh-CN"/>
        </w:rPr>
      </w:pPr>
      <w:r>
        <w:rPr>
          <w:rFonts w:hint="eastAsia" w:ascii="Times New Roman" w:hAnsi="Times New Roman" w:eastAsia="方正小标宋简体" w:cs="Times New Roman"/>
          <w:kern w:val="0"/>
          <w:sz w:val="40"/>
          <w:szCs w:val="40"/>
          <w:lang w:val="zh-CN"/>
        </w:rPr>
        <w:t>202</w:t>
      </w:r>
      <w:r>
        <w:rPr>
          <w:rFonts w:ascii="Times New Roman" w:hAnsi="Times New Roman" w:eastAsia="方正小标宋简体" w:cs="Times New Roman"/>
          <w:kern w:val="0"/>
          <w:sz w:val="40"/>
          <w:szCs w:val="40"/>
          <w:lang w:val="zh-CN"/>
        </w:rPr>
        <w:t>3</w:t>
      </w:r>
      <w:r>
        <w:rPr>
          <w:rFonts w:hint="eastAsia" w:ascii="Times New Roman" w:hAnsi="Times New Roman" w:eastAsia="方正小标宋简体" w:cs="Times New Roman"/>
          <w:kern w:val="0"/>
          <w:sz w:val="40"/>
          <w:szCs w:val="40"/>
          <w:lang w:val="zh-CN"/>
        </w:rPr>
        <w:t>年江苏省中等职业学校学生学业水平考试</w:t>
      </w:r>
    </w:p>
    <w:p>
      <w:pPr>
        <w:widowControl w:val="0"/>
        <w:spacing w:line="560" w:lineRule="exact"/>
        <w:jc w:val="center"/>
        <w:rPr>
          <w:rFonts w:ascii="Times New Roman" w:hAnsi="Times New Roman" w:eastAsia="方正小标宋简体" w:cs="Times New Roman"/>
          <w:kern w:val="0"/>
          <w:sz w:val="40"/>
          <w:szCs w:val="40"/>
          <w:lang w:val="zh-CN"/>
        </w:rPr>
      </w:pPr>
      <w:r>
        <w:rPr>
          <w:rFonts w:hint="eastAsia" w:ascii="Times New Roman" w:hAnsi="Times New Roman" w:eastAsia="方正小标宋简体" w:cs="Times New Roman"/>
          <w:kern w:val="0"/>
          <w:sz w:val="40"/>
          <w:szCs w:val="40"/>
          <w:lang w:val="zh-CN"/>
        </w:rPr>
        <w:t>表演类（音乐表演、舞蹈表演）专业基本技能</w:t>
      </w:r>
    </w:p>
    <w:p>
      <w:pPr>
        <w:widowControl w:val="0"/>
        <w:spacing w:line="560" w:lineRule="exact"/>
        <w:jc w:val="center"/>
        <w:rPr>
          <w:rFonts w:ascii="Times New Roman" w:hAnsi="Times New Roman" w:eastAsia="方正小标宋简体" w:cs="Times New Roman"/>
          <w:kern w:val="0"/>
          <w:sz w:val="40"/>
          <w:szCs w:val="40"/>
          <w:lang w:val="zh-CN"/>
        </w:rPr>
      </w:pPr>
      <w:r>
        <w:rPr>
          <w:rFonts w:hint="eastAsia" w:ascii="Times New Roman" w:hAnsi="Times New Roman" w:eastAsia="方正小标宋简体" w:cs="Times New Roman"/>
          <w:kern w:val="0"/>
          <w:sz w:val="40"/>
          <w:szCs w:val="40"/>
          <w:lang w:val="zh-CN"/>
        </w:rPr>
        <w:t>考试指导性实施方案</w:t>
      </w:r>
    </w:p>
    <w:p>
      <w:pPr>
        <w:widowControl w:val="0"/>
        <w:spacing w:line="360" w:lineRule="auto"/>
        <w:jc w:val="center"/>
        <w:rPr>
          <w:rFonts w:ascii="宋体" w:hAnsi="宋体" w:eastAsia="宋体" w:cs="方正小标宋简体"/>
          <w:b/>
          <w:kern w:val="2"/>
          <w:sz w:val="40"/>
          <w:szCs w:val="36"/>
          <w:lang w:val="zh-CN"/>
        </w:rPr>
      </w:pPr>
    </w:p>
    <w:p>
      <w:pPr>
        <w:keepNext w:val="0"/>
        <w:keepLines w:val="0"/>
        <w:pageBreakBefore w:val="0"/>
        <w:widowControl w:val="0"/>
        <w:kinsoku/>
        <w:wordWrap/>
        <w:overflowPunct/>
        <w:topLinePunct w:val="0"/>
        <w:autoSpaceDE/>
        <w:autoSpaceDN/>
        <w:bidi w:val="0"/>
        <w:adjustRightInd/>
        <w:snapToGrid/>
        <w:spacing w:line="560" w:lineRule="exact"/>
        <w:ind w:firstLine="803" w:firstLineChars="200"/>
        <w:jc w:val="center"/>
        <w:textAlignment w:val="auto"/>
        <w:rPr>
          <w:rFonts w:ascii="宋体" w:hAnsi="宋体" w:eastAsia="宋体" w:cs="方正小标宋简体"/>
          <w:b/>
          <w:kern w:val="2"/>
          <w:sz w:val="40"/>
          <w:szCs w:val="36"/>
          <w:lang w:val="zh-CN"/>
        </w:rPr>
      </w:pPr>
      <w:r>
        <w:rPr>
          <w:rFonts w:hint="eastAsia" w:ascii="宋体" w:hAnsi="宋体" w:eastAsia="宋体" w:cs="方正小标宋简体"/>
          <w:b/>
          <w:kern w:val="2"/>
          <w:sz w:val="40"/>
          <w:szCs w:val="36"/>
          <w:lang w:val="zh-CN"/>
        </w:rPr>
        <w:t>音乐表演专业</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ascii="Times New Roman" w:hAnsi="Times New Roman" w:eastAsia="黑体" w:cs="黑体"/>
          <w:sz w:val="32"/>
          <w:szCs w:val="32"/>
        </w:rPr>
      </w:pPr>
      <w:r>
        <w:rPr>
          <w:rFonts w:hint="eastAsia" w:ascii="Times New Roman" w:hAnsi="Times New Roman" w:eastAsia="黑体" w:cs="黑体"/>
          <w:sz w:val="32"/>
          <w:szCs w:val="32"/>
        </w:rPr>
        <w:t>一、考试对象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 w:cs="仿宋"/>
          <w:sz w:val="32"/>
          <w:szCs w:val="32"/>
        </w:rPr>
      </w:pPr>
      <w:r>
        <w:rPr>
          <w:rFonts w:hint="eastAsia" w:ascii="Times New Roman" w:hAnsi="Times New Roman" w:eastAsia="仿宋" w:cs="仿宋"/>
          <w:sz w:val="32"/>
          <w:szCs w:val="32"/>
        </w:rPr>
        <w:t>面向全省中等职业学校（含技工院校）2024届音乐表演专业声乐表演和器乐表演方向的学生。</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 w:cs="仿宋"/>
          <w:sz w:val="32"/>
          <w:szCs w:val="32"/>
        </w:rPr>
      </w:pPr>
      <w:r>
        <w:rPr>
          <w:rFonts w:hint="eastAsia" w:ascii="Times New Roman" w:hAnsi="Times New Roman" w:eastAsia="仿宋" w:cs="仿宋"/>
          <w:sz w:val="32"/>
          <w:szCs w:val="32"/>
        </w:rPr>
        <w:t>现代职教体系“3+3”、“3+4”试点项目2024届学生须参加考试。五年制高等职业教育学生是否参加考试，由各市教育局统筹安排。</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ascii="Times New Roman" w:hAnsi="Times New Roman" w:eastAsia="黑体" w:cs="黑体"/>
          <w:sz w:val="32"/>
          <w:szCs w:val="32"/>
        </w:rPr>
      </w:pPr>
      <w:r>
        <w:rPr>
          <w:rFonts w:hint="eastAsia" w:ascii="Times New Roman" w:hAnsi="Times New Roman" w:eastAsia="黑体" w:cs="黑体"/>
          <w:sz w:val="32"/>
          <w:szCs w:val="32"/>
        </w:rPr>
        <w:t>二、考试内容、方式、时长及配分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 w:cs="仿宋"/>
          <w:sz w:val="32"/>
          <w:szCs w:val="32"/>
        </w:rPr>
      </w:pPr>
      <w:r>
        <w:rPr>
          <w:rFonts w:hint="eastAsia" w:ascii="Times New Roman" w:hAnsi="Times New Roman" w:eastAsia="仿宋" w:cs="仿宋"/>
          <w:sz w:val="32"/>
          <w:szCs w:val="32"/>
        </w:rPr>
        <w:t>依据《江苏省中等职业学校学生学业水平考试表演类专业基本技能考试大纲》，以各专业通用技能加专项技能为主要考试内容，包括视唱练耳和专业方向课程两个项目，总分100分。声乐表演方向为视唱练耳、声乐演唱，器乐表演方向为视唱练耳、器乐演奏项目。</w:t>
      </w:r>
    </w:p>
    <w:tbl>
      <w:tblPr>
        <w:tblStyle w:val="7"/>
        <w:tblW w:w="822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135"/>
        <w:gridCol w:w="851"/>
        <w:gridCol w:w="1985"/>
        <w:gridCol w:w="849"/>
        <w:gridCol w:w="240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2" w:hRule="atLeast"/>
          <w:jc w:val="center"/>
        </w:trPr>
        <w:tc>
          <w:tcPr>
            <w:tcW w:w="2135" w:type="dxa"/>
            <w:vAlign w:val="center"/>
          </w:tcPr>
          <w:p>
            <w:pPr>
              <w:spacing w:line="360" w:lineRule="exact"/>
              <w:jc w:val="center"/>
              <w:rPr>
                <w:rFonts w:ascii="仿宋" w:hAnsi="仿宋" w:eastAsia="仿宋" w:cs="仿宋"/>
                <w:b/>
                <w:bCs w:val="0"/>
                <w:sz w:val="24"/>
                <w:szCs w:val="24"/>
              </w:rPr>
            </w:pPr>
            <w:r>
              <w:rPr>
                <w:rFonts w:hint="eastAsia" w:ascii="仿宋" w:hAnsi="仿宋" w:eastAsia="仿宋" w:cs="仿宋"/>
                <w:b/>
                <w:bCs w:val="0"/>
                <w:sz w:val="24"/>
                <w:szCs w:val="24"/>
              </w:rPr>
              <w:t>考试内容</w:t>
            </w:r>
          </w:p>
        </w:tc>
        <w:tc>
          <w:tcPr>
            <w:tcW w:w="851" w:type="dxa"/>
            <w:vAlign w:val="center"/>
          </w:tcPr>
          <w:p>
            <w:pPr>
              <w:spacing w:line="360" w:lineRule="exact"/>
              <w:jc w:val="center"/>
              <w:rPr>
                <w:rFonts w:ascii="仿宋" w:hAnsi="仿宋" w:eastAsia="仿宋" w:cs="仿宋"/>
                <w:b/>
                <w:bCs w:val="0"/>
                <w:sz w:val="24"/>
                <w:szCs w:val="24"/>
              </w:rPr>
            </w:pPr>
            <w:r>
              <w:rPr>
                <w:rFonts w:hint="eastAsia" w:ascii="仿宋" w:hAnsi="仿宋" w:eastAsia="仿宋" w:cs="仿宋"/>
                <w:b/>
                <w:bCs w:val="0"/>
                <w:sz w:val="24"/>
                <w:szCs w:val="24"/>
              </w:rPr>
              <w:t>方式</w:t>
            </w:r>
          </w:p>
        </w:tc>
        <w:tc>
          <w:tcPr>
            <w:tcW w:w="1985" w:type="dxa"/>
            <w:vAlign w:val="center"/>
          </w:tcPr>
          <w:p>
            <w:pPr>
              <w:spacing w:line="360" w:lineRule="exact"/>
              <w:jc w:val="center"/>
              <w:rPr>
                <w:rFonts w:ascii="仿宋" w:hAnsi="仿宋" w:eastAsia="仿宋" w:cs="仿宋"/>
                <w:b/>
                <w:bCs w:val="0"/>
                <w:sz w:val="24"/>
                <w:szCs w:val="24"/>
              </w:rPr>
            </w:pPr>
            <w:r>
              <w:rPr>
                <w:rFonts w:hint="eastAsia" w:ascii="仿宋" w:hAnsi="仿宋" w:eastAsia="仿宋" w:cs="仿宋"/>
                <w:b/>
                <w:bCs w:val="0"/>
                <w:sz w:val="24"/>
                <w:szCs w:val="24"/>
              </w:rPr>
              <w:t>时 长</w:t>
            </w:r>
          </w:p>
        </w:tc>
        <w:tc>
          <w:tcPr>
            <w:tcW w:w="849" w:type="dxa"/>
            <w:vAlign w:val="center"/>
          </w:tcPr>
          <w:p>
            <w:pPr>
              <w:spacing w:line="360" w:lineRule="exact"/>
              <w:jc w:val="center"/>
              <w:rPr>
                <w:rFonts w:ascii="仿宋" w:hAnsi="仿宋" w:eastAsia="仿宋" w:cs="仿宋"/>
                <w:b/>
                <w:bCs w:val="0"/>
                <w:sz w:val="24"/>
                <w:szCs w:val="24"/>
              </w:rPr>
            </w:pPr>
            <w:r>
              <w:rPr>
                <w:rFonts w:hint="eastAsia" w:ascii="仿宋" w:hAnsi="仿宋" w:eastAsia="仿宋" w:cs="仿宋"/>
                <w:b/>
                <w:bCs w:val="0"/>
                <w:sz w:val="24"/>
                <w:szCs w:val="24"/>
              </w:rPr>
              <w:t>配分</w:t>
            </w:r>
          </w:p>
        </w:tc>
        <w:tc>
          <w:tcPr>
            <w:tcW w:w="2408" w:type="dxa"/>
            <w:vAlign w:val="center"/>
          </w:tcPr>
          <w:p>
            <w:pPr>
              <w:spacing w:line="360" w:lineRule="exact"/>
              <w:jc w:val="center"/>
              <w:rPr>
                <w:rFonts w:ascii="仿宋" w:hAnsi="仿宋" w:eastAsia="仿宋" w:cs="仿宋"/>
                <w:b/>
                <w:bCs w:val="0"/>
                <w:sz w:val="24"/>
                <w:szCs w:val="24"/>
              </w:rPr>
            </w:pPr>
            <w:r>
              <w:rPr>
                <w:rFonts w:hint="eastAsia" w:ascii="仿宋" w:hAnsi="仿宋" w:eastAsia="仿宋" w:cs="仿宋"/>
                <w:b/>
                <w:bCs w:val="0"/>
                <w:sz w:val="24"/>
                <w:szCs w:val="24"/>
              </w:rPr>
              <w:t>备 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135" w:type="dxa"/>
            <w:vAlign w:val="center"/>
          </w:tcPr>
          <w:p>
            <w:pPr>
              <w:spacing w:line="400" w:lineRule="exact"/>
              <w:jc w:val="center"/>
              <w:rPr>
                <w:rFonts w:ascii="仿宋" w:hAnsi="仿宋" w:eastAsia="仿宋" w:cs="仿宋"/>
                <w:sz w:val="24"/>
                <w:szCs w:val="24"/>
              </w:rPr>
            </w:pPr>
            <w:r>
              <w:rPr>
                <w:rFonts w:hint="eastAsia" w:ascii="仿宋" w:hAnsi="仿宋" w:eastAsia="仿宋" w:cs="仿宋"/>
                <w:sz w:val="24"/>
                <w:szCs w:val="24"/>
              </w:rPr>
              <w:t>视唱</w:t>
            </w:r>
            <w:r>
              <w:rPr>
                <w:rFonts w:ascii="仿宋" w:hAnsi="仿宋" w:eastAsia="仿宋" w:cs="仿宋"/>
                <w:sz w:val="24"/>
                <w:szCs w:val="24"/>
              </w:rPr>
              <w:t>(</w:t>
            </w:r>
            <w:r>
              <w:rPr>
                <w:rFonts w:hint="eastAsia" w:ascii="仿宋" w:hAnsi="仿宋" w:eastAsia="仿宋" w:cs="仿宋"/>
                <w:sz w:val="24"/>
                <w:szCs w:val="24"/>
              </w:rPr>
              <w:t>视唱练耳</w:t>
            </w:r>
            <w:r>
              <w:rPr>
                <w:rFonts w:ascii="仿宋" w:hAnsi="仿宋" w:eastAsia="仿宋" w:cs="仿宋"/>
                <w:sz w:val="24"/>
                <w:szCs w:val="24"/>
              </w:rPr>
              <w:t>)</w:t>
            </w:r>
          </w:p>
        </w:tc>
        <w:tc>
          <w:tcPr>
            <w:tcW w:w="851" w:type="dxa"/>
            <w:vAlign w:val="center"/>
          </w:tcPr>
          <w:p>
            <w:pPr>
              <w:spacing w:line="400" w:lineRule="exact"/>
              <w:jc w:val="center"/>
              <w:rPr>
                <w:rFonts w:ascii="仿宋" w:hAnsi="仿宋" w:eastAsia="仿宋" w:cs="仿宋"/>
                <w:sz w:val="24"/>
                <w:szCs w:val="24"/>
              </w:rPr>
            </w:pPr>
            <w:r>
              <w:rPr>
                <w:rFonts w:hint="eastAsia" w:ascii="仿宋" w:hAnsi="仿宋" w:eastAsia="仿宋" w:cs="仿宋"/>
                <w:sz w:val="24"/>
                <w:szCs w:val="24"/>
              </w:rPr>
              <w:t>实操</w:t>
            </w:r>
          </w:p>
        </w:tc>
        <w:tc>
          <w:tcPr>
            <w:tcW w:w="1985" w:type="dxa"/>
            <w:vAlign w:val="center"/>
          </w:tcPr>
          <w:p>
            <w:pPr>
              <w:spacing w:line="400" w:lineRule="exact"/>
              <w:jc w:val="left"/>
              <w:rPr>
                <w:rFonts w:ascii="仿宋" w:hAnsi="仿宋" w:eastAsia="仿宋" w:cs="仿宋"/>
                <w:sz w:val="24"/>
                <w:szCs w:val="24"/>
              </w:rPr>
            </w:pPr>
            <w:r>
              <w:rPr>
                <w:rFonts w:hint="eastAsia" w:ascii="仿宋" w:hAnsi="仿宋" w:eastAsia="仿宋" w:cs="仿宋"/>
                <w:sz w:val="24"/>
                <w:szCs w:val="24"/>
              </w:rPr>
              <w:t>每条</w:t>
            </w:r>
            <w:r>
              <w:rPr>
                <w:rFonts w:ascii="仿宋" w:hAnsi="仿宋" w:eastAsia="仿宋" w:cs="仿宋"/>
                <w:sz w:val="24"/>
                <w:szCs w:val="24"/>
              </w:rPr>
              <w:t>1</w:t>
            </w:r>
            <w:r>
              <w:rPr>
                <w:rFonts w:hint="eastAsia" w:ascii="仿宋" w:hAnsi="仿宋" w:eastAsia="仿宋" w:cs="仿宋"/>
                <w:sz w:val="24"/>
                <w:szCs w:val="24"/>
              </w:rPr>
              <w:t>分钟</w:t>
            </w:r>
          </w:p>
        </w:tc>
        <w:tc>
          <w:tcPr>
            <w:tcW w:w="849" w:type="dxa"/>
            <w:vMerge w:val="restart"/>
            <w:vAlign w:val="center"/>
          </w:tcPr>
          <w:p>
            <w:pPr>
              <w:spacing w:line="400" w:lineRule="exact"/>
              <w:jc w:val="center"/>
              <w:rPr>
                <w:rFonts w:ascii="仿宋" w:hAnsi="仿宋" w:eastAsia="仿宋" w:cs="仿宋"/>
                <w:sz w:val="24"/>
                <w:szCs w:val="24"/>
              </w:rPr>
            </w:pPr>
            <w:r>
              <w:rPr>
                <w:rFonts w:ascii="仿宋" w:hAnsi="仿宋" w:eastAsia="仿宋" w:cs="Times New Roman"/>
                <w:sz w:val="24"/>
                <w:szCs w:val="24"/>
              </w:rPr>
              <w:t>40分</w:t>
            </w:r>
          </w:p>
        </w:tc>
        <w:tc>
          <w:tcPr>
            <w:tcW w:w="2408" w:type="dxa"/>
            <w:vAlign w:val="center"/>
          </w:tcPr>
          <w:p>
            <w:pPr>
              <w:spacing w:line="400" w:lineRule="exact"/>
              <w:rPr>
                <w:rFonts w:ascii="仿宋" w:hAnsi="仿宋" w:eastAsia="仿宋" w:cs="仿宋"/>
                <w:sz w:val="24"/>
                <w:szCs w:val="24"/>
              </w:rPr>
            </w:pPr>
            <w:r>
              <w:rPr>
                <w:rFonts w:hint="eastAsia" w:ascii="仿宋" w:hAnsi="仿宋" w:eastAsia="仿宋" w:cs="仿宋"/>
                <w:sz w:val="24"/>
                <w:szCs w:val="24"/>
              </w:rPr>
              <w:t>音乐表演专业必考。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135" w:type="dxa"/>
            <w:vAlign w:val="center"/>
          </w:tcPr>
          <w:p>
            <w:pPr>
              <w:spacing w:line="400" w:lineRule="exact"/>
              <w:jc w:val="center"/>
              <w:rPr>
                <w:rFonts w:ascii="仿宋" w:hAnsi="仿宋" w:eastAsia="仿宋" w:cs="仿宋"/>
                <w:sz w:val="24"/>
                <w:szCs w:val="24"/>
              </w:rPr>
            </w:pPr>
            <w:r>
              <w:rPr>
                <w:rFonts w:hint="eastAsia" w:ascii="仿宋" w:hAnsi="仿宋" w:eastAsia="仿宋" w:cs="仿宋"/>
                <w:sz w:val="24"/>
                <w:szCs w:val="24"/>
              </w:rPr>
              <w:t>练耳</w:t>
            </w:r>
            <w:r>
              <w:rPr>
                <w:rFonts w:ascii="仿宋" w:hAnsi="仿宋" w:eastAsia="仿宋" w:cs="仿宋"/>
                <w:sz w:val="24"/>
                <w:szCs w:val="24"/>
              </w:rPr>
              <w:t>(</w:t>
            </w:r>
            <w:r>
              <w:rPr>
                <w:rFonts w:hint="eastAsia" w:ascii="仿宋" w:hAnsi="仿宋" w:eastAsia="仿宋" w:cs="仿宋"/>
                <w:sz w:val="24"/>
                <w:szCs w:val="24"/>
              </w:rPr>
              <w:t>视唱练耳</w:t>
            </w:r>
            <w:r>
              <w:rPr>
                <w:rFonts w:ascii="仿宋" w:hAnsi="仿宋" w:eastAsia="仿宋" w:cs="仿宋"/>
                <w:sz w:val="24"/>
                <w:szCs w:val="24"/>
              </w:rPr>
              <w:t>)</w:t>
            </w:r>
          </w:p>
        </w:tc>
        <w:tc>
          <w:tcPr>
            <w:tcW w:w="851" w:type="dxa"/>
            <w:vAlign w:val="center"/>
          </w:tcPr>
          <w:p>
            <w:pPr>
              <w:spacing w:line="400" w:lineRule="exact"/>
              <w:jc w:val="center"/>
              <w:rPr>
                <w:rFonts w:ascii="仿宋" w:hAnsi="仿宋" w:eastAsia="仿宋" w:cs="仿宋"/>
                <w:sz w:val="24"/>
                <w:szCs w:val="24"/>
              </w:rPr>
            </w:pPr>
            <w:r>
              <w:rPr>
                <w:rFonts w:hint="eastAsia" w:ascii="仿宋" w:hAnsi="仿宋" w:eastAsia="仿宋" w:cs="仿宋"/>
                <w:sz w:val="24"/>
                <w:szCs w:val="24"/>
              </w:rPr>
              <w:t>实操</w:t>
            </w:r>
          </w:p>
        </w:tc>
        <w:tc>
          <w:tcPr>
            <w:tcW w:w="1985" w:type="dxa"/>
            <w:vAlign w:val="center"/>
          </w:tcPr>
          <w:p>
            <w:pPr>
              <w:spacing w:line="400" w:lineRule="exact"/>
              <w:jc w:val="left"/>
              <w:rPr>
                <w:rFonts w:ascii="仿宋" w:hAnsi="仿宋" w:eastAsia="仿宋" w:cs="仿宋"/>
                <w:sz w:val="24"/>
                <w:szCs w:val="24"/>
              </w:rPr>
            </w:pPr>
            <w:r>
              <w:rPr>
                <w:rFonts w:hint="eastAsia" w:ascii="仿宋" w:hAnsi="仿宋" w:eastAsia="仿宋" w:cs="仿宋"/>
                <w:sz w:val="24"/>
                <w:szCs w:val="24"/>
              </w:rPr>
              <w:t>每人</w:t>
            </w:r>
            <w:r>
              <w:rPr>
                <w:rFonts w:hint="eastAsia" w:ascii="仿宋" w:hAnsi="仿宋" w:eastAsia="仿宋" w:cs="仿宋"/>
                <w:color w:val="000000" w:themeColor="text1"/>
                <w:sz w:val="24"/>
                <w:szCs w:val="24"/>
                <w14:textFill>
                  <w14:solidFill>
                    <w14:schemeClr w14:val="tx1"/>
                  </w14:solidFill>
                </w14:textFill>
              </w:rPr>
              <w:t>1分钟</w:t>
            </w:r>
          </w:p>
        </w:tc>
        <w:tc>
          <w:tcPr>
            <w:tcW w:w="849" w:type="dxa"/>
            <w:vMerge w:val="continue"/>
            <w:vAlign w:val="center"/>
          </w:tcPr>
          <w:p>
            <w:pPr>
              <w:jc w:val="center"/>
              <w:rPr>
                <w:rFonts w:ascii="仿宋" w:hAnsi="仿宋" w:eastAsia="仿宋" w:cs="Times New Roman"/>
                <w:sz w:val="20"/>
              </w:rPr>
            </w:pPr>
          </w:p>
        </w:tc>
        <w:tc>
          <w:tcPr>
            <w:tcW w:w="2408" w:type="dxa"/>
            <w:vAlign w:val="center"/>
          </w:tcPr>
          <w:p>
            <w:pPr>
              <w:spacing w:line="400" w:lineRule="exact"/>
              <w:rPr>
                <w:rFonts w:ascii="仿宋" w:hAnsi="仿宋" w:eastAsia="仿宋" w:cs="仿宋"/>
                <w:sz w:val="24"/>
                <w:szCs w:val="24"/>
              </w:rPr>
            </w:pPr>
            <w:r>
              <w:rPr>
                <w:rFonts w:hint="eastAsia" w:ascii="仿宋" w:hAnsi="仿宋" w:eastAsia="仿宋" w:cs="仿宋"/>
                <w:sz w:val="24"/>
                <w:szCs w:val="24"/>
              </w:rPr>
              <w:t>音乐表演专业必考。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2" w:hRule="atLeast"/>
          <w:jc w:val="center"/>
        </w:trPr>
        <w:tc>
          <w:tcPr>
            <w:tcW w:w="2135" w:type="dxa"/>
            <w:vAlign w:val="center"/>
          </w:tcPr>
          <w:p>
            <w:pPr>
              <w:spacing w:line="400" w:lineRule="exact"/>
              <w:jc w:val="center"/>
              <w:rPr>
                <w:rFonts w:ascii="仿宋" w:hAnsi="仿宋" w:eastAsia="仿宋" w:cs="仿宋"/>
                <w:sz w:val="24"/>
                <w:szCs w:val="24"/>
              </w:rPr>
            </w:pPr>
            <w:r>
              <w:rPr>
                <w:rFonts w:hint="eastAsia" w:ascii="仿宋" w:hAnsi="仿宋" w:eastAsia="仿宋" w:cs="仿宋"/>
                <w:sz w:val="24"/>
                <w:szCs w:val="24"/>
              </w:rPr>
              <w:t>声乐演唱</w:t>
            </w:r>
          </w:p>
        </w:tc>
        <w:tc>
          <w:tcPr>
            <w:tcW w:w="851" w:type="dxa"/>
            <w:vAlign w:val="center"/>
          </w:tcPr>
          <w:p>
            <w:pPr>
              <w:spacing w:line="400" w:lineRule="exact"/>
              <w:jc w:val="center"/>
              <w:rPr>
                <w:rFonts w:ascii="仿宋" w:hAnsi="仿宋" w:eastAsia="仿宋" w:cs="仿宋"/>
                <w:sz w:val="24"/>
                <w:szCs w:val="24"/>
              </w:rPr>
            </w:pPr>
            <w:r>
              <w:rPr>
                <w:rFonts w:hint="eastAsia" w:ascii="仿宋" w:hAnsi="仿宋" w:eastAsia="仿宋" w:cs="仿宋"/>
                <w:sz w:val="24"/>
                <w:szCs w:val="24"/>
              </w:rPr>
              <w:t>实操</w:t>
            </w:r>
          </w:p>
        </w:tc>
        <w:tc>
          <w:tcPr>
            <w:tcW w:w="1985" w:type="dxa"/>
            <w:vAlign w:val="center"/>
          </w:tcPr>
          <w:p>
            <w:pPr>
              <w:spacing w:line="400" w:lineRule="exact"/>
              <w:jc w:val="left"/>
              <w:rPr>
                <w:rFonts w:ascii="仿宋" w:hAnsi="仿宋" w:eastAsia="仿宋" w:cs="仿宋"/>
                <w:sz w:val="24"/>
                <w:szCs w:val="24"/>
              </w:rPr>
            </w:pPr>
            <w:r>
              <w:rPr>
                <w:rFonts w:hint="eastAsia" w:ascii="仿宋" w:hAnsi="仿宋" w:eastAsia="仿宋" w:cs="仿宋"/>
                <w:sz w:val="24"/>
                <w:szCs w:val="24"/>
              </w:rPr>
              <w:t>每人</w:t>
            </w:r>
            <w:r>
              <w:rPr>
                <w:rFonts w:ascii="仿宋" w:hAnsi="仿宋" w:eastAsia="仿宋" w:cs="仿宋"/>
                <w:sz w:val="24"/>
                <w:szCs w:val="24"/>
              </w:rPr>
              <w:t>3-5</w:t>
            </w:r>
            <w:r>
              <w:rPr>
                <w:rFonts w:hint="eastAsia" w:ascii="仿宋" w:hAnsi="仿宋" w:eastAsia="仿宋" w:cs="仿宋"/>
                <w:sz w:val="24"/>
                <w:szCs w:val="24"/>
              </w:rPr>
              <w:t>分钟</w:t>
            </w:r>
          </w:p>
        </w:tc>
        <w:tc>
          <w:tcPr>
            <w:tcW w:w="849" w:type="dxa"/>
            <w:vAlign w:val="center"/>
          </w:tcPr>
          <w:p>
            <w:pPr>
              <w:spacing w:line="400" w:lineRule="exact"/>
              <w:jc w:val="center"/>
              <w:rPr>
                <w:rFonts w:ascii="仿宋" w:hAnsi="仿宋" w:eastAsia="仿宋" w:cs="仿宋"/>
                <w:sz w:val="24"/>
                <w:szCs w:val="24"/>
              </w:rPr>
            </w:pPr>
            <w:r>
              <w:rPr>
                <w:rFonts w:ascii="仿宋" w:hAnsi="仿宋" w:eastAsia="仿宋" w:cs="仿宋"/>
                <w:sz w:val="24"/>
                <w:szCs w:val="24"/>
              </w:rPr>
              <w:t>60</w:t>
            </w:r>
            <w:r>
              <w:rPr>
                <w:rFonts w:hint="eastAsia" w:ascii="仿宋" w:hAnsi="仿宋" w:eastAsia="仿宋" w:cs="仿宋"/>
                <w:sz w:val="24"/>
                <w:szCs w:val="24"/>
              </w:rPr>
              <w:t>分</w:t>
            </w:r>
          </w:p>
        </w:tc>
        <w:tc>
          <w:tcPr>
            <w:tcW w:w="2408" w:type="dxa"/>
            <w:vAlign w:val="center"/>
          </w:tcPr>
          <w:p>
            <w:pPr>
              <w:spacing w:line="400" w:lineRule="exact"/>
              <w:rPr>
                <w:rFonts w:ascii="仿宋" w:hAnsi="仿宋" w:eastAsia="仿宋" w:cs="仿宋"/>
                <w:sz w:val="24"/>
                <w:szCs w:val="24"/>
              </w:rPr>
            </w:pPr>
            <w:r>
              <w:rPr>
                <w:rFonts w:hint="eastAsia" w:ascii="仿宋" w:hAnsi="仿宋" w:eastAsia="仿宋" w:cs="仿宋"/>
                <w:sz w:val="24"/>
                <w:szCs w:val="24"/>
              </w:rPr>
              <w:t>声乐表演方向必考。少时扣分，到时叫停。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135" w:type="dxa"/>
            <w:vAlign w:val="center"/>
          </w:tcPr>
          <w:p>
            <w:pPr>
              <w:spacing w:line="400" w:lineRule="exact"/>
              <w:jc w:val="center"/>
              <w:rPr>
                <w:rFonts w:ascii="仿宋" w:hAnsi="仿宋" w:eastAsia="仿宋" w:cs="仿宋"/>
                <w:sz w:val="24"/>
                <w:szCs w:val="24"/>
              </w:rPr>
            </w:pPr>
            <w:r>
              <w:rPr>
                <w:rFonts w:hint="eastAsia" w:ascii="仿宋" w:hAnsi="仿宋" w:eastAsia="仿宋" w:cs="仿宋"/>
                <w:sz w:val="24"/>
                <w:szCs w:val="24"/>
              </w:rPr>
              <w:t>器乐演奏</w:t>
            </w:r>
          </w:p>
        </w:tc>
        <w:tc>
          <w:tcPr>
            <w:tcW w:w="851" w:type="dxa"/>
            <w:vAlign w:val="center"/>
          </w:tcPr>
          <w:p>
            <w:pPr>
              <w:spacing w:line="400" w:lineRule="exact"/>
              <w:jc w:val="center"/>
              <w:rPr>
                <w:rFonts w:ascii="仿宋" w:hAnsi="仿宋" w:eastAsia="仿宋" w:cs="仿宋"/>
                <w:sz w:val="24"/>
                <w:szCs w:val="24"/>
              </w:rPr>
            </w:pPr>
            <w:r>
              <w:rPr>
                <w:rFonts w:hint="eastAsia" w:ascii="仿宋" w:hAnsi="仿宋" w:eastAsia="仿宋" w:cs="仿宋"/>
                <w:sz w:val="24"/>
                <w:szCs w:val="24"/>
              </w:rPr>
              <w:t>实操</w:t>
            </w:r>
          </w:p>
        </w:tc>
        <w:tc>
          <w:tcPr>
            <w:tcW w:w="1985" w:type="dxa"/>
            <w:vAlign w:val="center"/>
          </w:tcPr>
          <w:p>
            <w:pPr>
              <w:spacing w:line="400" w:lineRule="exact"/>
              <w:jc w:val="left"/>
              <w:rPr>
                <w:rFonts w:ascii="仿宋" w:hAnsi="仿宋" w:eastAsia="仿宋" w:cs="仿宋"/>
                <w:sz w:val="24"/>
                <w:szCs w:val="24"/>
              </w:rPr>
            </w:pPr>
            <w:r>
              <w:rPr>
                <w:rFonts w:hint="eastAsia" w:ascii="仿宋" w:hAnsi="仿宋" w:eastAsia="仿宋" w:cs="仿宋"/>
                <w:sz w:val="24"/>
                <w:szCs w:val="24"/>
              </w:rPr>
              <w:t>每人4</w:t>
            </w:r>
            <w:r>
              <w:rPr>
                <w:rFonts w:ascii="仿宋" w:hAnsi="仿宋" w:eastAsia="仿宋" w:cs="仿宋"/>
                <w:sz w:val="24"/>
                <w:szCs w:val="24"/>
              </w:rPr>
              <w:t>-7</w:t>
            </w:r>
            <w:r>
              <w:rPr>
                <w:rFonts w:hint="eastAsia" w:ascii="仿宋" w:hAnsi="仿宋" w:eastAsia="仿宋" w:cs="仿宋"/>
                <w:sz w:val="24"/>
                <w:szCs w:val="24"/>
              </w:rPr>
              <w:t>分钟</w:t>
            </w:r>
          </w:p>
        </w:tc>
        <w:tc>
          <w:tcPr>
            <w:tcW w:w="849" w:type="dxa"/>
            <w:vAlign w:val="center"/>
          </w:tcPr>
          <w:p>
            <w:pPr>
              <w:spacing w:line="400" w:lineRule="exact"/>
              <w:jc w:val="center"/>
              <w:rPr>
                <w:rFonts w:ascii="仿宋" w:hAnsi="仿宋" w:eastAsia="仿宋" w:cs="仿宋"/>
                <w:sz w:val="24"/>
                <w:szCs w:val="24"/>
              </w:rPr>
            </w:pPr>
            <w:r>
              <w:rPr>
                <w:rFonts w:ascii="仿宋" w:hAnsi="仿宋" w:eastAsia="仿宋" w:cs="仿宋"/>
                <w:sz w:val="24"/>
                <w:szCs w:val="24"/>
              </w:rPr>
              <w:t>60</w:t>
            </w:r>
            <w:r>
              <w:rPr>
                <w:rFonts w:hint="eastAsia" w:ascii="仿宋" w:hAnsi="仿宋" w:eastAsia="仿宋" w:cs="仿宋"/>
                <w:sz w:val="24"/>
                <w:szCs w:val="24"/>
              </w:rPr>
              <w:t>分</w:t>
            </w:r>
          </w:p>
        </w:tc>
        <w:tc>
          <w:tcPr>
            <w:tcW w:w="2408" w:type="dxa"/>
            <w:vAlign w:val="center"/>
          </w:tcPr>
          <w:p>
            <w:pPr>
              <w:rPr>
                <w:rFonts w:ascii="仿宋" w:hAnsi="仿宋" w:eastAsia="仿宋" w:cs="仿宋"/>
                <w:color w:val="000000"/>
                <w:sz w:val="24"/>
                <w:szCs w:val="24"/>
              </w:rPr>
            </w:pPr>
            <w:r>
              <w:rPr>
                <w:rFonts w:hint="eastAsia" w:ascii="仿宋" w:hAnsi="仿宋" w:eastAsia="仿宋" w:cs="仿宋"/>
                <w:color w:val="000000"/>
                <w:sz w:val="24"/>
                <w:szCs w:val="24"/>
              </w:rPr>
              <w:t>器乐表演方向必考。少时扣分，到时叫停。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43" w:hRule="atLeast"/>
          <w:jc w:val="center"/>
        </w:trPr>
        <w:tc>
          <w:tcPr>
            <w:tcW w:w="2986" w:type="dxa"/>
            <w:gridSpan w:val="2"/>
            <w:vAlign w:val="center"/>
          </w:tcPr>
          <w:p>
            <w:pPr>
              <w:jc w:val="center"/>
              <w:rPr>
                <w:rFonts w:ascii="仿宋" w:hAnsi="仿宋" w:eastAsia="仿宋" w:cs="仿宋"/>
                <w:b/>
                <w:sz w:val="24"/>
                <w:szCs w:val="24"/>
              </w:rPr>
            </w:pPr>
            <w:r>
              <w:rPr>
                <w:rFonts w:hint="eastAsia" w:ascii="仿宋" w:hAnsi="仿宋" w:eastAsia="仿宋" w:cs="仿宋"/>
                <w:b/>
                <w:sz w:val="24"/>
                <w:szCs w:val="24"/>
              </w:rPr>
              <w:t>总  计</w:t>
            </w:r>
          </w:p>
        </w:tc>
        <w:tc>
          <w:tcPr>
            <w:tcW w:w="1985" w:type="dxa"/>
            <w:vAlign w:val="center"/>
          </w:tcPr>
          <w:p>
            <w:pPr>
              <w:rPr>
                <w:rFonts w:ascii="仿宋" w:hAnsi="仿宋" w:eastAsia="仿宋" w:cs="仿宋"/>
                <w:color w:val="000000"/>
                <w:sz w:val="24"/>
                <w:szCs w:val="24"/>
              </w:rPr>
            </w:pPr>
            <w:r>
              <w:rPr>
                <w:rFonts w:hint="eastAsia" w:ascii="仿宋" w:hAnsi="仿宋" w:eastAsia="仿宋" w:cs="仿宋"/>
                <w:color w:val="000000" w:themeColor="text1"/>
                <w:sz w:val="24"/>
                <w:szCs w:val="24"/>
                <w14:textFill>
                  <w14:solidFill>
                    <w14:schemeClr w14:val="tx1"/>
                  </w14:solidFill>
                </w14:textFill>
              </w:rPr>
              <w:t>声乐表演方向5-7分钟，器乐表演方向6</w:t>
            </w:r>
            <w:r>
              <w:rPr>
                <w:rFonts w:ascii="仿宋" w:hAnsi="仿宋" w:eastAsia="仿宋" w:cs="仿宋"/>
                <w:color w:val="000000" w:themeColor="text1"/>
                <w:sz w:val="24"/>
                <w:szCs w:val="24"/>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9</w:t>
            </w:r>
            <w:r>
              <w:rPr>
                <w:rFonts w:ascii="仿宋" w:hAnsi="仿宋" w:eastAsia="仿宋" w:cs="仿宋"/>
                <w:color w:val="000000"/>
                <w:sz w:val="24"/>
                <w:szCs w:val="24"/>
              </w:rPr>
              <w:t>分钟</w:t>
            </w:r>
          </w:p>
        </w:tc>
        <w:tc>
          <w:tcPr>
            <w:tcW w:w="849" w:type="dxa"/>
            <w:vAlign w:val="center"/>
          </w:tcPr>
          <w:p>
            <w:pPr>
              <w:spacing w:line="400" w:lineRule="exact"/>
              <w:jc w:val="center"/>
              <w:rPr>
                <w:rFonts w:ascii="仿宋" w:hAnsi="仿宋" w:eastAsia="仿宋" w:cs="仿宋"/>
                <w:sz w:val="24"/>
                <w:szCs w:val="24"/>
              </w:rPr>
            </w:pPr>
            <w:r>
              <w:rPr>
                <w:rFonts w:ascii="仿宋" w:hAnsi="仿宋" w:eastAsia="仿宋" w:cs="仿宋"/>
                <w:sz w:val="24"/>
                <w:szCs w:val="24"/>
              </w:rPr>
              <w:t>100</w:t>
            </w:r>
            <w:r>
              <w:rPr>
                <w:rFonts w:hint="eastAsia" w:ascii="仿宋" w:hAnsi="仿宋" w:eastAsia="仿宋" w:cs="仿宋"/>
                <w:sz w:val="24"/>
                <w:szCs w:val="24"/>
              </w:rPr>
              <w:t>分</w:t>
            </w:r>
          </w:p>
        </w:tc>
        <w:tc>
          <w:tcPr>
            <w:tcW w:w="2408" w:type="dxa"/>
            <w:vAlign w:val="center"/>
          </w:tcPr>
          <w:p>
            <w:pPr>
              <w:jc w:val="center"/>
              <w:rPr>
                <w:rFonts w:ascii="仿宋" w:hAnsi="仿宋" w:eastAsia="仿宋" w:cs="仿宋"/>
                <w:sz w:val="24"/>
                <w:szCs w:val="24"/>
              </w:rPr>
            </w:pPr>
          </w:p>
        </w:tc>
      </w:tr>
    </w:tbl>
    <w:p>
      <w:pPr>
        <w:keepNext w:val="0"/>
        <w:keepLines w:val="0"/>
        <w:pageBreakBefore w:val="0"/>
        <w:widowControl/>
        <w:kinsoku/>
        <w:wordWrap/>
        <w:overflowPunct/>
        <w:topLinePunct w:val="0"/>
        <w:autoSpaceDE/>
        <w:autoSpaceDN/>
        <w:bidi w:val="0"/>
        <w:adjustRightInd/>
        <w:snapToGrid/>
        <w:spacing w:line="560" w:lineRule="exact"/>
        <w:ind w:firstLine="1134"/>
        <w:textAlignment w:val="auto"/>
        <w:outlineLvl w:val="0"/>
        <w:rPr>
          <w:rFonts w:ascii="Times New Roman" w:hAnsi="Times New Roman" w:eastAsia="黑体" w:cs="黑体"/>
          <w:sz w:val="32"/>
          <w:szCs w:val="32"/>
        </w:rPr>
      </w:pPr>
      <w:r>
        <w:rPr>
          <w:rFonts w:hint="eastAsia" w:ascii="Times New Roman" w:hAnsi="Times New Roman" w:eastAsia="黑体" w:cs="黑体"/>
          <w:sz w:val="32"/>
          <w:szCs w:val="32"/>
        </w:rPr>
        <w:t>三、考试时间</w:t>
      </w:r>
    </w:p>
    <w:p>
      <w:pPr>
        <w:keepNext w:val="0"/>
        <w:keepLines w:val="0"/>
        <w:pageBreakBefore w:val="0"/>
        <w:widowControl/>
        <w:kinsoku/>
        <w:wordWrap/>
        <w:overflowPunct/>
        <w:topLinePunct w:val="0"/>
        <w:autoSpaceDE/>
        <w:autoSpaceDN/>
        <w:bidi w:val="0"/>
        <w:adjustRightInd/>
        <w:snapToGrid/>
        <w:spacing w:line="560" w:lineRule="exact"/>
        <w:ind w:firstLine="1134"/>
        <w:textAlignment w:val="auto"/>
        <w:rPr>
          <w:rFonts w:ascii="Times New Roman" w:hAnsi="Times New Roman" w:eastAsia="仿宋" w:cs="仿宋"/>
          <w:sz w:val="32"/>
          <w:szCs w:val="32"/>
        </w:rPr>
      </w:pPr>
      <w:r>
        <w:rPr>
          <w:rFonts w:hint="eastAsia" w:ascii="Times New Roman" w:hAnsi="Times New Roman" w:eastAsia="仿宋" w:cs="仿宋"/>
          <w:sz w:val="32"/>
          <w:szCs w:val="32"/>
        </w:rPr>
        <w:t>2023年11月。</w:t>
      </w:r>
    </w:p>
    <w:p>
      <w:pPr>
        <w:keepNext w:val="0"/>
        <w:keepLines w:val="0"/>
        <w:pageBreakBefore w:val="0"/>
        <w:widowControl/>
        <w:kinsoku/>
        <w:wordWrap/>
        <w:overflowPunct/>
        <w:topLinePunct w:val="0"/>
        <w:autoSpaceDE/>
        <w:autoSpaceDN/>
        <w:bidi w:val="0"/>
        <w:adjustRightInd/>
        <w:snapToGrid/>
        <w:spacing w:line="560" w:lineRule="exact"/>
        <w:ind w:firstLine="1134"/>
        <w:textAlignment w:val="auto"/>
        <w:outlineLvl w:val="0"/>
        <w:rPr>
          <w:rFonts w:ascii="Times New Roman" w:hAnsi="Times New Roman" w:eastAsia="黑体" w:cs="黑体"/>
          <w:sz w:val="32"/>
          <w:szCs w:val="32"/>
        </w:rPr>
      </w:pPr>
      <w:r>
        <w:rPr>
          <w:rFonts w:hint="eastAsia" w:ascii="Times New Roman" w:hAnsi="Times New Roman" w:eastAsia="黑体" w:cs="黑体"/>
          <w:sz w:val="32"/>
          <w:szCs w:val="32"/>
        </w:rPr>
        <w:t>四、组织实施</w:t>
      </w:r>
    </w:p>
    <w:p>
      <w:pPr>
        <w:keepNext w:val="0"/>
        <w:keepLines w:val="0"/>
        <w:pageBreakBefore w:val="0"/>
        <w:widowControl/>
        <w:kinsoku/>
        <w:wordWrap/>
        <w:overflowPunct/>
        <w:topLinePunct w:val="0"/>
        <w:autoSpaceDE/>
        <w:autoSpaceDN/>
        <w:bidi w:val="0"/>
        <w:adjustRightInd/>
        <w:snapToGrid/>
        <w:spacing w:line="560" w:lineRule="exact"/>
        <w:ind w:firstLine="1134"/>
        <w:textAlignment w:val="auto"/>
        <w:rPr>
          <w:rFonts w:ascii="楷体" w:hAnsi="楷体" w:eastAsia="楷体" w:cs="楷体"/>
          <w:sz w:val="32"/>
          <w:szCs w:val="32"/>
        </w:rPr>
      </w:pPr>
      <w:r>
        <w:rPr>
          <w:rFonts w:hint="eastAsia" w:ascii="楷体" w:hAnsi="楷体" w:eastAsia="楷体" w:cs="楷体"/>
          <w:sz w:val="32"/>
          <w:szCs w:val="32"/>
        </w:rPr>
        <w:t>（一）考点设置</w:t>
      </w:r>
    </w:p>
    <w:tbl>
      <w:tblPr>
        <w:tblStyle w:val="6"/>
        <w:tblW w:w="8016" w:type="dxa"/>
        <w:jc w:val="center"/>
        <w:tblLayout w:type="fixed"/>
        <w:tblCellMar>
          <w:top w:w="0" w:type="dxa"/>
          <w:left w:w="0" w:type="dxa"/>
          <w:bottom w:w="0" w:type="dxa"/>
          <w:right w:w="0" w:type="dxa"/>
        </w:tblCellMar>
      </w:tblPr>
      <w:tblGrid>
        <w:gridCol w:w="886"/>
        <w:gridCol w:w="1075"/>
        <w:gridCol w:w="4105"/>
        <w:gridCol w:w="1950"/>
      </w:tblGrid>
      <w:tr>
        <w:tblPrEx>
          <w:tblCellMar>
            <w:top w:w="0" w:type="dxa"/>
            <w:left w:w="0" w:type="dxa"/>
            <w:bottom w:w="0" w:type="dxa"/>
            <w:right w:w="0" w:type="dxa"/>
          </w:tblCellMar>
        </w:tblPrEx>
        <w:trPr>
          <w:trHeight w:val="44" w:hRule="atLeast"/>
          <w:jc w:val="center"/>
        </w:trPr>
        <w:tc>
          <w:tcPr>
            <w:tcW w:w="886"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360" w:lineRule="exact"/>
              <w:jc w:val="center"/>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序号</w:t>
            </w:r>
          </w:p>
        </w:tc>
        <w:tc>
          <w:tcPr>
            <w:tcW w:w="1075"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360" w:lineRule="exact"/>
              <w:jc w:val="center"/>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城市</w:t>
            </w:r>
          </w:p>
        </w:tc>
        <w:tc>
          <w:tcPr>
            <w:tcW w:w="4105"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360" w:lineRule="exact"/>
              <w:jc w:val="center"/>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考点学校</w:t>
            </w:r>
          </w:p>
        </w:tc>
        <w:tc>
          <w:tcPr>
            <w:tcW w:w="1950"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备注（考场数）</w:t>
            </w:r>
          </w:p>
        </w:tc>
      </w:tr>
      <w:tr>
        <w:tblPrEx>
          <w:tblCellMar>
            <w:top w:w="0" w:type="dxa"/>
            <w:left w:w="0" w:type="dxa"/>
            <w:bottom w:w="0" w:type="dxa"/>
            <w:right w:w="0" w:type="dxa"/>
          </w:tblCellMar>
        </w:tblPrEx>
        <w:trPr>
          <w:trHeight w:val="44" w:hRule="atLeast"/>
          <w:jc w:val="center"/>
        </w:trPr>
        <w:tc>
          <w:tcPr>
            <w:tcW w:w="886"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napToGrid w:val="0"/>
              <w:jc w:val="center"/>
              <w:rPr>
                <w:rFonts w:ascii="仿宋" w:hAnsi="仿宋" w:eastAsia="仿宋" w:cs="仿宋"/>
                <w:sz w:val="24"/>
                <w:szCs w:val="24"/>
              </w:rPr>
            </w:pPr>
            <w:r>
              <w:rPr>
                <w:rFonts w:hint="eastAsia" w:ascii="仿宋" w:hAnsi="仿宋" w:eastAsia="仿宋" w:cs="仿宋"/>
                <w:sz w:val="24"/>
                <w:szCs w:val="24"/>
              </w:rPr>
              <w:t>1</w:t>
            </w:r>
          </w:p>
        </w:tc>
        <w:tc>
          <w:tcPr>
            <w:tcW w:w="1075"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napToGrid w:val="0"/>
              <w:jc w:val="center"/>
              <w:rPr>
                <w:rFonts w:ascii="仿宋" w:hAnsi="仿宋" w:eastAsia="仿宋" w:cs="仿宋"/>
                <w:sz w:val="24"/>
                <w:szCs w:val="24"/>
              </w:rPr>
            </w:pPr>
            <w:r>
              <w:rPr>
                <w:rFonts w:hint="eastAsia" w:ascii="仿宋" w:hAnsi="仿宋" w:eastAsia="仿宋" w:cs="仿宋"/>
                <w:sz w:val="24"/>
                <w:szCs w:val="24"/>
              </w:rPr>
              <w:t>南京</w:t>
            </w:r>
          </w:p>
        </w:tc>
        <w:tc>
          <w:tcPr>
            <w:tcW w:w="4105"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napToGrid w:val="0"/>
              <w:jc w:val="center"/>
              <w:rPr>
                <w:rFonts w:ascii="仿宋" w:hAnsi="仿宋" w:eastAsia="仿宋" w:cs="仿宋"/>
                <w:sz w:val="24"/>
                <w:szCs w:val="24"/>
              </w:rPr>
            </w:pPr>
            <w:r>
              <w:rPr>
                <w:rFonts w:hint="eastAsia" w:ascii="仿宋" w:hAnsi="仿宋" w:eastAsia="仿宋" w:cs="仿宋"/>
                <w:sz w:val="24"/>
                <w:szCs w:val="24"/>
              </w:rPr>
              <w:t>南京市玄武中等专业学校</w:t>
            </w:r>
          </w:p>
        </w:tc>
        <w:tc>
          <w:tcPr>
            <w:tcW w:w="1950" w:type="dxa"/>
            <w:tcBorders>
              <w:top w:val="single" w:color="000000" w:sz="4" w:space="0"/>
              <w:left w:val="single" w:color="000000" w:sz="4" w:space="0"/>
              <w:bottom w:val="single" w:color="000000" w:sz="4" w:space="0"/>
              <w:right w:val="single" w:color="000000" w:sz="4" w:space="0"/>
            </w:tcBorders>
            <w:vAlign w:val="center"/>
          </w:tcPr>
          <w:p>
            <w:pPr>
              <w:tabs>
                <w:tab w:val="left" w:pos="350"/>
              </w:tabs>
              <w:snapToGrid w:val="0"/>
              <w:jc w:val="center"/>
              <w:rPr>
                <w:rFonts w:ascii="仿宋" w:hAnsi="仿宋" w:eastAsia="仿宋" w:cs="仿宋"/>
                <w:sz w:val="24"/>
                <w:szCs w:val="24"/>
              </w:rPr>
            </w:pPr>
            <w:r>
              <w:rPr>
                <w:rFonts w:hint="eastAsia" w:ascii="仿宋" w:hAnsi="仿宋" w:eastAsia="仿宋" w:cs="仿宋"/>
                <w:sz w:val="24"/>
                <w:szCs w:val="24"/>
              </w:rPr>
              <w:t>1</w:t>
            </w:r>
          </w:p>
        </w:tc>
      </w:tr>
      <w:tr>
        <w:tblPrEx>
          <w:tblCellMar>
            <w:top w:w="0" w:type="dxa"/>
            <w:left w:w="0" w:type="dxa"/>
            <w:bottom w:w="0" w:type="dxa"/>
            <w:right w:w="0" w:type="dxa"/>
          </w:tblCellMar>
        </w:tblPrEx>
        <w:trPr>
          <w:trHeight w:val="44" w:hRule="atLeast"/>
          <w:jc w:val="center"/>
        </w:trPr>
        <w:tc>
          <w:tcPr>
            <w:tcW w:w="886"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napToGrid w:val="0"/>
              <w:jc w:val="center"/>
              <w:rPr>
                <w:rFonts w:ascii="仿宋" w:hAnsi="仿宋" w:eastAsia="仿宋" w:cs="仿宋"/>
                <w:sz w:val="24"/>
                <w:szCs w:val="24"/>
              </w:rPr>
            </w:pPr>
            <w:r>
              <w:rPr>
                <w:rFonts w:hint="eastAsia" w:ascii="仿宋" w:hAnsi="仿宋" w:eastAsia="仿宋" w:cs="仿宋"/>
                <w:sz w:val="24"/>
                <w:szCs w:val="24"/>
              </w:rPr>
              <w:t>2</w:t>
            </w:r>
          </w:p>
        </w:tc>
        <w:tc>
          <w:tcPr>
            <w:tcW w:w="1075"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napToGrid w:val="0"/>
              <w:jc w:val="center"/>
              <w:rPr>
                <w:rFonts w:ascii="仿宋" w:hAnsi="仿宋" w:eastAsia="仿宋" w:cs="仿宋"/>
                <w:sz w:val="24"/>
                <w:szCs w:val="24"/>
              </w:rPr>
            </w:pPr>
            <w:r>
              <w:rPr>
                <w:rFonts w:hint="eastAsia" w:ascii="仿宋" w:hAnsi="仿宋" w:eastAsia="仿宋" w:cs="仿宋"/>
                <w:sz w:val="24"/>
                <w:szCs w:val="24"/>
              </w:rPr>
              <w:t>无锡</w:t>
            </w:r>
          </w:p>
        </w:tc>
        <w:tc>
          <w:tcPr>
            <w:tcW w:w="4105"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napToGrid w:val="0"/>
              <w:jc w:val="center"/>
              <w:rPr>
                <w:rFonts w:ascii="仿宋" w:hAnsi="仿宋" w:eastAsia="仿宋" w:cs="仿宋"/>
                <w:sz w:val="24"/>
                <w:szCs w:val="24"/>
              </w:rPr>
            </w:pPr>
            <w:r>
              <w:rPr>
                <w:rFonts w:hint="eastAsia" w:ascii="仿宋" w:hAnsi="仿宋" w:eastAsia="仿宋" w:cs="仿宋"/>
                <w:sz w:val="24"/>
                <w:szCs w:val="24"/>
              </w:rPr>
              <w:t>无锡文化艺术学校</w:t>
            </w:r>
          </w:p>
        </w:tc>
        <w:tc>
          <w:tcPr>
            <w:tcW w:w="1950"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仿宋" w:hAnsi="仿宋" w:eastAsia="仿宋" w:cs="仿宋"/>
                <w:sz w:val="24"/>
                <w:szCs w:val="24"/>
              </w:rPr>
            </w:pPr>
            <w:r>
              <w:rPr>
                <w:rFonts w:hint="eastAsia" w:ascii="仿宋" w:hAnsi="仿宋" w:eastAsia="仿宋" w:cs="仿宋"/>
                <w:sz w:val="24"/>
                <w:szCs w:val="24"/>
              </w:rPr>
              <w:t>1</w:t>
            </w:r>
          </w:p>
        </w:tc>
      </w:tr>
      <w:tr>
        <w:tblPrEx>
          <w:tblCellMar>
            <w:top w:w="0" w:type="dxa"/>
            <w:left w:w="0" w:type="dxa"/>
            <w:bottom w:w="0" w:type="dxa"/>
            <w:right w:w="0" w:type="dxa"/>
          </w:tblCellMar>
        </w:tblPrEx>
        <w:trPr>
          <w:trHeight w:val="44" w:hRule="atLeast"/>
          <w:jc w:val="center"/>
        </w:trPr>
        <w:tc>
          <w:tcPr>
            <w:tcW w:w="886"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napToGrid w:val="0"/>
              <w:jc w:val="center"/>
              <w:rPr>
                <w:rFonts w:ascii="仿宋" w:hAnsi="仿宋" w:eastAsia="仿宋" w:cs="仿宋"/>
                <w:sz w:val="24"/>
                <w:szCs w:val="24"/>
              </w:rPr>
            </w:pPr>
            <w:r>
              <w:rPr>
                <w:rFonts w:hint="eastAsia" w:ascii="仿宋" w:hAnsi="仿宋" w:eastAsia="仿宋" w:cs="仿宋"/>
                <w:sz w:val="24"/>
                <w:szCs w:val="24"/>
              </w:rPr>
              <w:t>3</w:t>
            </w:r>
          </w:p>
        </w:tc>
        <w:tc>
          <w:tcPr>
            <w:tcW w:w="1075"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napToGrid w:val="0"/>
              <w:jc w:val="center"/>
              <w:rPr>
                <w:rFonts w:ascii="仿宋" w:hAnsi="仿宋" w:eastAsia="仿宋" w:cs="仿宋"/>
                <w:sz w:val="24"/>
                <w:szCs w:val="24"/>
              </w:rPr>
            </w:pPr>
            <w:r>
              <w:rPr>
                <w:rFonts w:hint="eastAsia" w:ascii="仿宋" w:hAnsi="仿宋" w:eastAsia="仿宋" w:cs="仿宋"/>
                <w:sz w:val="24"/>
                <w:szCs w:val="24"/>
              </w:rPr>
              <w:t>徐州</w:t>
            </w:r>
          </w:p>
        </w:tc>
        <w:tc>
          <w:tcPr>
            <w:tcW w:w="4105" w:type="dxa"/>
            <w:tcBorders>
              <w:top w:val="single" w:color="000000" w:sz="4" w:space="0"/>
              <w:left w:val="single" w:color="000000" w:sz="4" w:space="0"/>
              <w:bottom w:val="single" w:color="auto" w:sz="4" w:space="0"/>
              <w:right w:val="single" w:color="000000" w:sz="4" w:space="0"/>
            </w:tcBorders>
            <w:tcMar>
              <w:top w:w="15" w:type="dxa"/>
              <w:left w:w="15" w:type="dxa"/>
              <w:bottom w:w="0" w:type="dxa"/>
              <w:right w:w="15" w:type="dxa"/>
            </w:tcMar>
            <w:vAlign w:val="center"/>
          </w:tcPr>
          <w:p>
            <w:pPr>
              <w:snapToGrid w:val="0"/>
              <w:jc w:val="center"/>
              <w:rPr>
                <w:rFonts w:ascii="仿宋" w:hAnsi="仿宋" w:eastAsia="仿宋" w:cs="仿宋"/>
                <w:sz w:val="24"/>
                <w:szCs w:val="24"/>
              </w:rPr>
            </w:pPr>
            <w:r>
              <w:rPr>
                <w:rFonts w:hint="eastAsia" w:ascii="仿宋" w:hAnsi="仿宋" w:eastAsia="仿宋" w:cs="仿宋"/>
                <w:sz w:val="24"/>
                <w:szCs w:val="24"/>
              </w:rPr>
              <w:t>江苏模特艺术学校</w:t>
            </w:r>
          </w:p>
        </w:tc>
        <w:tc>
          <w:tcPr>
            <w:tcW w:w="1950" w:type="dxa"/>
            <w:tcBorders>
              <w:top w:val="single" w:color="000000" w:sz="4" w:space="0"/>
              <w:left w:val="single" w:color="000000" w:sz="4" w:space="0"/>
              <w:bottom w:val="single" w:color="auto" w:sz="4" w:space="0"/>
              <w:right w:val="single" w:color="000000" w:sz="4" w:space="0"/>
            </w:tcBorders>
            <w:vAlign w:val="center"/>
          </w:tcPr>
          <w:p>
            <w:pPr>
              <w:snapToGrid w:val="0"/>
              <w:jc w:val="center"/>
              <w:rPr>
                <w:rFonts w:ascii="仿宋" w:hAnsi="仿宋" w:eastAsia="仿宋" w:cs="仿宋"/>
                <w:sz w:val="24"/>
                <w:szCs w:val="24"/>
              </w:rPr>
            </w:pPr>
            <w:r>
              <w:rPr>
                <w:rFonts w:hint="eastAsia" w:ascii="仿宋" w:hAnsi="仿宋" w:eastAsia="仿宋" w:cs="仿宋"/>
                <w:sz w:val="24"/>
                <w:szCs w:val="24"/>
              </w:rPr>
              <w:t>1</w:t>
            </w:r>
          </w:p>
        </w:tc>
      </w:tr>
      <w:tr>
        <w:tblPrEx>
          <w:tblCellMar>
            <w:top w:w="0" w:type="dxa"/>
            <w:left w:w="0" w:type="dxa"/>
            <w:bottom w:w="0" w:type="dxa"/>
            <w:right w:w="0" w:type="dxa"/>
          </w:tblCellMar>
        </w:tblPrEx>
        <w:trPr>
          <w:trHeight w:val="44" w:hRule="atLeast"/>
          <w:jc w:val="center"/>
        </w:trPr>
        <w:tc>
          <w:tcPr>
            <w:tcW w:w="886"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napToGrid w:val="0"/>
              <w:jc w:val="center"/>
              <w:rPr>
                <w:rFonts w:ascii="仿宋" w:hAnsi="仿宋" w:eastAsia="仿宋" w:cs="仿宋"/>
                <w:sz w:val="24"/>
                <w:szCs w:val="24"/>
              </w:rPr>
            </w:pPr>
            <w:r>
              <w:rPr>
                <w:rFonts w:hint="eastAsia" w:ascii="仿宋" w:hAnsi="仿宋" w:eastAsia="仿宋" w:cs="仿宋"/>
                <w:sz w:val="24"/>
                <w:szCs w:val="24"/>
              </w:rPr>
              <w:t>4</w:t>
            </w:r>
          </w:p>
        </w:tc>
        <w:tc>
          <w:tcPr>
            <w:tcW w:w="1075"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napToGrid w:val="0"/>
              <w:jc w:val="center"/>
              <w:rPr>
                <w:rFonts w:ascii="仿宋" w:hAnsi="仿宋" w:eastAsia="仿宋" w:cs="仿宋"/>
                <w:sz w:val="24"/>
                <w:szCs w:val="24"/>
              </w:rPr>
            </w:pPr>
            <w:r>
              <w:rPr>
                <w:rFonts w:hint="eastAsia" w:ascii="仿宋" w:hAnsi="仿宋" w:eastAsia="仿宋" w:cs="仿宋"/>
                <w:sz w:val="24"/>
                <w:szCs w:val="24"/>
              </w:rPr>
              <w:t>徐州</w:t>
            </w:r>
          </w:p>
        </w:tc>
        <w:tc>
          <w:tcPr>
            <w:tcW w:w="4105" w:type="dxa"/>
            <w:tcBorders>
              <w:top w:val="single" w:color="auto"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napToGrid w:val="0"/>
              <w:jc w:val="center"/>
              <w:rPr>
                <w:rFonts w:ascii="仿宋" w:hAnsi="仿宋" w:eastAsia="仿宋" w:cs="仿宋"/>
                <w:sz w:val="24"/>
                <w:szCs w:val="24"/>
              </w:rPr>
            </w:pPr>
            <w:r>
              <w:rPr>
                <w:rFonts w:hint="eastAsia" w:ascii="仿宋" w:hAnsi="仿宋" w:eastAsia="仿宋" w:cs="仿宋"/>
                <w:sz w:val="24"/>
                <w:szCs w:val="24"/>
              </w:rPr>
              <w:t>江苏省睢宁中等专业学校</w:t>
            </w:r>
          </w:p>
        </w:tc>
        <w:tc>
          <w:tcPr>
            <w:tcW w:w="1950" w:type="dxa"/>
            <w:tcBorders>
              <w:top w:val="single" w:color="auto" w:sz="4" w:space="0"/>
              <w:left w:val="single" w:color="000000" w:sz="4" w:space="0"/>
              <w:bottom w:val="single" w:color="000000" w:sz="4" w:space="0"/>
              <w:right w:val="single" w:color="000000" w:sz="4" w:space="0"/>
            </w:tcBorders>
            <w:vAlign w:val="center"/>
          </w:tcPr>
          <w:p>
            <w:pPr>
              <w:snapToGrid w:val="0"/>
              <w:jc w:val="center"/>
              <w:rPr>
                <w:rFonts w:ascii="仿宋" w:hAnsi="仿宋" w:eastAsia="仿宋" w:cs="仿宋"/>
                <w:sz w:val="24"/>
                <w:szCs w:val="24"/>
              </w:rPr>
            </w:pPr>
            <w:r>
              <w:rPr>
                <w:rFonts w:hint="eastAsia" w:ascii="仿宋" w:hAnsi="仿宋" w:eastAsia="仿宋" w:cs="仿宋"/>
                <w:sz w:val="24"/>
                <w:szCs w:val="24"/>
              </w:rPr>
              <w:t>1</w:t>
            </w:r>
          </w:p>
        </w:tc>
      </w:tr>
      <w:tr>
        <w:tblPrEx>
          <w:tblCellMar>
            <w:top w:w="0" w:type="dxa"/>
            <w:left w:w="0" w:type="dxa"/>
            <w:bottom w:w="0" w:type="dxa"/>
            <w:right w:w="0" w:type="dxa"/>
          </w:tblCellMar>
        </w:tblPrEx>
        <w:trPr>
          <w:trHeight w:val="44" w:hRule="atLeast"/>
          <w:jc w:val="center"/>
        </w:trPr>
        <w:tc>
          <w:tcPr>
            <w:tcW w:w="886"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napToGrid w:val="0"/>
              <w:jc w:val="center"/>
              <w:rPr>
                <w:rFonts w:ascii="仿宋" w:hAnsi="仿宋" w:eastAsia="仿宋" w:cs="仿宋"/>
                <w:sz w:val="24"/>
                <w:szCs w:val="24"/>
              </w:rPr>
            </w:pPr>
            <w:r>
              <w:rPr>
                <w:rFonts w:hint="eastAsia" w:ascii="仿宋" w:hAnsi="仿宋" w:eastAsia="仿宋" w:cs="仿宋"/>
                <w:sz w:val="24"/>
                <w:szCs w:val="24"/>
              </w:rPr>
              <w:t>5</w:t>
            </w:r>
          </w:p>
        </w:tc>
        <w:tc>
          <w:tcPr>
            <w:tcW w:w="1075"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napToGrid w:val="0"/>
              <w:jc w:val="center"/>
              <w:rPr>
                <w:rFonts w:ascii="仿宋" w:hAnsi="仿宋" w:eastAsia="仿宋" w:cs="仿宋"/>
                <w:sz w:val="24"/>
                <w:szCs w:val="24"/>
              </w:rPr>
            </w:pPr>
            <w:r>
              <w:rPr>
                <w:rFonts w:hint="eastAsia" w:ascii="仿宋" w:hAnsi="仿宋" w:eastAsia="仿宋" w:cs="仿宋"/>
                <w:sz w:val="24"/>
                <w:szCs w:val="24"/>
              </w:rPr>
              <w:t>苏州</w:t>
            </w:r>
          </w:p>
        </w:tc>
        <w:tc>
          <w:tcPr>
            <w:tcW w:w="4105"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napToGrid w:val="0"/>
              <w:jc w:val="center"/>
              <w:rPr>
                <w:rFonts w:ascii="仿宋" w:hAnsi="仿宋" w:eastAsia="仿宋" w:cs="仿宋"/>
                <w:sz w:val="24"/>
                <w:szCs w:val="24"/>
              </w:rPr>
            </w:pPr>
            <w:r>
              <w:rPr>
                <w:rFonts w:hint="eastAsia" w:ascii="仿宋" w:hAnsi="仿宋" w:eastAsia="仿宋" w:cs="仿宋"/>
                <w:sz w:val="24"/>
                <w:szCs w:val="24"/>
              </w:rPr>
              <w:t>张家港市舞蹈学校</w:t>
            </w:r>
          </w:p>
        </w:tc>
        <w:tc>
          <w:tcPr>
            <w:tcW w:w="1950"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仿宋" w:hAnsi="仿宋" w:eastAsia="仿宋" w:cs="仿宋"/>
                <w:sz w:val="24"/>
                <w:szCs w:val="24"/>
              </w:rPr>
            </w:pPr>
            <w:r>
              <w:rPr>
                <w:rFonts w:hint="eastAsia" w:ascii="仿宋" w:hAnsi="仿宋" w:eastAsia="仿宋" w:cs="仿宋"/>
                <w:sz w:val="24"/>
                <w:szCs w:val="24"/>
              </w:rPr>
              <w:t>1</w:t>
            </w:r>
          </w:p>
        </w:tc>
      </w:tr>
      <w:tr>
        <w:tblPrEx>
          <w:tblCellMar>
            <w:top w:w="0" w:type="dxa"/>
            <w:left w:w="0" w:type="dxa"/>
            <w:bottom w:w="0" w:type="dxa"/>
            <w:right w:w="0" w:type="dxa"/>
          </w:tblCellMar>
        </w:tblPrEx>
        <w:trPr>
          <w:trHeight w:val="44" w:hRule="atLeast"/>
          <w:jc w:val="center"/>
        </w:trPr>
        <w:tc>
          <w:tcPr>
            <w:tcW w:w="886"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napToGrid w:val="0"/>
              <w:jc w:val="center"/>
              <w:rPr>
                <w:rFonts w:ascii="仿宋" w:hAnsi="仿宋" w:eastAsia="仿宋" w:cs="仿宋"/>
                <w:sz w:val="24"/>
                <w:szCs w:val="24"/>
              </w:rPr>
            </w:pPr>
            <w:r>
              <w:rPr>
                <w:rFonts w:hint="eastAsia" w:ascii="仿宋" w:hAnsi="仿宋" w:eastAsia="仿宋" w:cs="仿宋"/>
                <w:sz w:val="24"/>
                <w:szCs w:val="24"/>
              </w:rPr>
              <w:t>6</w:t>
            </w:r>
          </w:p>
        </w:tc>
        <w:tc>
          <w:tcPr>
            <w:tcW w:w="1075"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napToGrid w:val="0"/>
              <w:jc w:val="center"/>
              <w:rPr>
                <w:rFonts w:ascii="仿宋" w:hAnsi="仿宋" w:eastAsia="仿宋" w:cs="仿宋"/>
                <w:sz w:val="24"/>
                <w:szCs w:val="24"/>
              </w:rPr>
            </w:pPr>
            <w:r>
              <w:rPr>
                <w:rFonts w:hint="eastAsia" w:ascii="仿宋" w:hAnsi="仿宋" w:eastAsia="仿宋" w:cs="仿宋"/>
                <w:sz w:val="24"/>
                <w:szCs w:val="24"/>
              </w:rPr>
              <w:t>连云港</w:t>
            </w:r>
          </w:p>
        </w:tc>
        <w:tc>
          <w:tcPr>
            <w:tcW w:w="4105"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napToGrid w:val="0"/>
              <w:jc w:val="center"/>
              <w:rPr>
                <w:rFonts w:ascii="仿宋" w:hAnsi="仿宋" w:eastAsia="仿宋" w:cs="仿宋"/>
                <w:sz w:val="24"/>
                <w:szCs w:val="24"/>
              </w:rPr>
            </w:pPr>
            <w:r>
              <w:rPr>
                <w:rFonts w:hint="eastAsia" w:ascii="仿宋" w:hAnsi="仿宋" w:eastAsia="仿宋" w:cs="仿宋"/>
                <w:sz w:val="24"/>
                <w:szCs w:val="24"/>
              </w:rPr>
              <w:t>连云港市艺术学校</w:t>
            </w:r>
          </w:p>
        </w:tc>
        <w:tc>
          <w:tcPr>
            <w:tcW w:w="1950"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仿宋" w:hAnsi="仿宋" w:eastAsia="仿宋" w:cs="仿宋"/>
                <w:sz w:val="24"/>
                <w:szCs w:val="24"/>
              </w:rPr>
            </w:pPr>
            <w:r>
              <w:rPr>
                <w:rFonts w:hint="eastAsia" w:ascii="仿宋" w:hAnsi="仿宋" w:eastAsia="仿宋" w:cs="仿宋"/>
                <w:sz w:val="24"/>
                <w:szCs w:val="24"/>
              </w:rPr>
              <w:t>1</w:t>
            </w:r>
          </w:p>
        </w:tc>
      </w:tr>
      <w:tr>
        <w:tblPrEx>
          <w:tblCellMar>
            <w:top w:w="0" w:type="dxa"/>
            <w:left w:w="0" w:type="dxa"/>
            <w:bottom w:w="0" w:type="dxa"/>
            <w:right w:w="0" w:type="dxa"/>
          </w:tblCellMar>
        </w:tblPrEx>
        <w:trPr>
          <w:trHeight w:val="44" w:hRule="atLeast"/>
          <w:jc w:val="center"/>
        </w:trPr>
        <w:tc>
          <w:tcPr>
            <w:tcW w:w="886"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napToGrid w:val="0"/>
              <w:jc w:val="center"/>
              <w:rPr>
                <w:rFonts w:ascii="仿宋" w:hAnsi="仿宋" w:eastAsia="仿宋" w:cs="仿宋"/>
                <w:sz w:val="24"/>
                <w:szCs w:val="24"/>
              </w:rPr>
            </w:pPr>
            <w:r>
              <w:rPr>
                <w:rFonts w:hint="eastAsia" w:ascii="仿宋" w:hAnsi="仿宋" w:eastAsia="仿宋" w:cs="仿宋"/>
                <w:sz w:val="24"/>
                <w:szCs w:val="24"/>
              </w:rPr>
              <w:t>7</w:t>
            </w:r>
          </w:p>
        </w:tc>
        <w:tc>
          <w:tcPr>
            <w:tcW w:w="1075"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napToGrid w:val="0"/>
              <w:jc w:val="center"/>
              <w:rPr>
                <w:rFonts w:ascii="仿宋" w:hAnsi="仿宋" w:eastAsia="仿宋" w:cs="仿宋"/>
                <w:sz w:val="24"/>
                <w:szCs w:val="24"/>
              </w:rPr>
            </w:pPr>
            <w:r>
              <w:rPr>
                <w:rFonts w:hint="eastAsia" w:ascii="仿宋" w:hAnsi="仿宋" w:eastAsia="仿宋" w:cs="仿宋"/>
                <w:sz w:val="24"/>
                <w:szCs w:val="24"/>
              </w:rPr>
              <w:t>淮安</w:t>
            </w:r>
          </w:p>
        </w:tc>
        <w:tc>
          <w:tcPr>
            <w:tcW w:w="4105"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napToGrid w:val="0"/>
              <w:jc w:val="center"/>
              <w:rPr>
                <w:rFonts w:ascii="仿宋" w:hAnsi="仿宋" w:eastAsia="仿宋" w:cs="仿宋"/>
                <w:sz w:val="24"/>
                <w:szCs w:val="24"/>
              </w:rPr>
            </w:pPr>
            <w:r>
              <w:rPr>
                <w:rFonts w:hint="eastAsia" w:ascii="仿宋" w:hAnsi="仿宋" w:eastAsia="仿宋" w:cs="仿宋"/>
                <w:sz w:val="24"/>
                <w:szCs w:val="24"/>
              </w:rPr>
              <w:t>淮安文化艺术学校</w:t>
            </w:r>
          </w:p>
        </w:tc>
        <w:tc>
          <w:tcPr>
            <w:tcW w:w="1950"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仿宋" w:hAnsi="仿宋" w:eastAsia="仿宋" w:cs="仿宋"/>
                <w:sz w:val="24"/>
                <w:szCs w:val="24"/>
              </w:rPr>
            </w:pPr>
            <w:r>
              <w:rPr>
                <w:rFonts w:hint="eastAsia" w:ascii="仿宋" w:hAnsi="仿宋" w:eastAsia="仿宋" w:cs="仿宋"/>
                <w:sz w:val="24"/>
                <w:szCs w:val="24"/>
              </w:rPr>
              <w:t>1</w:t>
            </w:r>
          </w:p>
        </w:tc>
      </w:tr>
      <w:tr>
        <w:tblPrEx>
          <w:tblCellMar>
            <w:top w:w="0" w:type="dxa"/>
            <w:left w:w="0" w:type="dxa"/>
            <w:bottom w:w="0" w:type="dxa"/>
            <w:right w:w="0" w:type="dxa"/>
          </w:tblCellMar>
        </w:tblPrEx>
        <w:trPr>
          <w:trHeight w:val="44" w:hRule="atLeast"/>
          <w:jc w:val="center"/>
        </w:trPr>
        <w:tc>
          <w:tcPr>
            <w:tcW w:w="886"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napToGrid w:val="0"/>
              <w:jc w:val="center"/>
              <w:rPr>
                <w:rFonts w:ascii="仿宋" w:hAnsi="仿宋" w:eastAsia="仿宋" w:cs="仿宋"/>
                <w:sz w:val="24"/>
                <w:szCs w:val="24"/>
              </w:rPr>
            </w:pPr>
            <w:r>
              <w:rPr>
                <w:rFonts w:hint="eastAsia" w:ascii="仿宋" w:hAnsi="仿宋" w:eastAsia="仿宋" w:cs="仿宋"/>
                <w:sz w:val="24"/>
                <w:szCs w:val="24"/>
              </w:rPr>
              <w:t>8</w:t>
            </w:r>
          </w:p>
        </w:tc>
        <w:tc>
          <w:tcPr>
            <w:tcW w:w="1075"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napToGrid w:val="0"/>
              <w:jc w:val="center"/>
              <w:rPr>
                <w:rFonts w:ascii="仿宋" w:hAnsi="仿宋" w:eastAsia="仿宋" w:cs="仿宋"/>
                <w:sz w:val="24"/>
                <w:szCs w:val="24"/>
              </w:rPr>
            </w:pPr>
            <w:r>
              <w:rPr>
                <w:rFonts w:hint="eastAsia" w:ascii="仿宋" w:hAnsi="仿宋" w:eastAsia="仿宋" w:cs="宋体"/>
                <w:sz w:val="24"/>
                <w:szCs w:val="24"/>
              </w:rPr>
              <w:t>盐城</w:t>
            </w:r>
          </w:p>
        </w:tc>
        <w:tc>
          <w:tcPr>
            <w:tcW w:w="4105"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napToGrid w:val="0"/>
              <w:jc w:val="center"/>
              <w:rPr>
                <w:rFonts w:ascii="仿宋" w:hAnsi="仿宋" w:eastAsia="仿宋" w:cs="仿宋"/>
                <w:sz w:val="24"/>
                <w:szCs w:val="24"/>
              </w:rPr>
            </w:pPr>
            <w:r>
              <w:rPr>
                <w:rFonts w:hint="eastAsia" w:ascii="仿宋" w:hAnsi="仿宋" w:eastAsia="仿宋" w:cs="仿宋"/>
                <w:sz w:val="24"/>
                <w:szCs w:val="24"/>
              </w:rPr>
              <w:t>盐城经贸高级职业学校</w:t>
            </w:r>
          </w:p>
        </w:tc>
        <w:tc>
          <w:tcPr>
            <w:tcW w:w="1950"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仿宋" w:hAnsi="仿宋" w:eastAsia="仿宋" w:cs="仿宋"/>
                <w:sz w:val="24"/>
                <w:szCs w:val="24"/>
              </w:rPr>
            </w:pPr>
            <w:r>
              <w:rPr>
                <w:rFonts w:hint="eastAsia" w:ascii="仿宋" w:hAnsi="仿宋" w:eastAsia="仿宋" w:cs="仿宋"/>
                <w:sz w:val="24"/>
                <w:szCs w:val="24"/>
              </w:rPr>
              <w:t>1</w:t>
            </w:r>
          </w:p>
        </w:tc>
      </w:tr>
      <w:tr>
        <w:tblPrEx>
          <w:tblCellMar>
            <w:top w:w="0" w:type="dxa"/>
            <w:left w:w="0" w:type="dxa"/>
            <w:bottom w:w="0" w:type="dxa"/>
            <w:right w:w="0" w:type="dxa"/>
          </w:tblCellMar>
        </w:tblPrEx>
        <w:trPr>
          <w:trHeight w:val="44" w:hRule="atLeast"/>
          <w:jc w:val="center"/>
        </w:trPr>
        <w:tc>
          <w:tcPr>
            <w:tcW w:w="886"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napToGrid w:val="0"/>
              <w:jc w:val="center"/>
              <w:rPr>
                <w:rFonts w:ascii="仿宋" w:hAnsi="仿宋" w:eastAsia="仿宋" w:cs="仿宋"/>
                <w:sz w:val="24"/>
                <w:szCs w:val="24"/>
              </w:rPr>
            </w:pPr>
            <w:r>
              <w:rPr>
                <w:rFonts w:hint="eastAsia" w:ascii="仿宋" w:hAnsi="仿宋" w:eastAsia="仿宋" w:cs="仿宋"/>
                <w:sz w:val="24"/>
                <w:szCs w:val="24"/>
              </w:rPr>
              <w:t>9</w:t>
            </w:r>
          </w:p>
        </w:tc>
        <w:tc>
          <w:tcPr>
            <w:tcW w:w="1075"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napToGrid w:val="0"/>
              <w:jc w:val="center"/>
              <w:rPr>
                <w:rFonts w:ascii="仿宋" w:hAnsi="仿宋" w:eastAsia="仿宋" w:cs="仿宋"/>
                <w:sz w:val="24"/>
                <w:szCs w:val="24"/>
              </w:rPr>
            </w:pPr>
            <w:r>
              <w:rPr>
                <w:rFonts w:hint="eastAsia" w:ascii="仿宋" w:hAnsi="仿宋" w:eastAsia="仿宋" w:cs="仿宋"/>
                <w:sz w:val="24"/>
                <w:szCs w:val="24"/>
              </w:rPr>
              <w:t>扬州</w:t>
            </w:r>
          </w:p>
        </w:tc>
        <w:tc>
          <w:tcPr>
            <w:tcW w:w="4105"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napToGrid w:val="0"/>
              <w:jc w:val="center"/>
              <w:rPr>
                <w:rFonts w:ascii="仿宋" w:hAnsi="仿宋" w:eastAsia="仿宋" w:cs="仿宋"/>
                <w:sz w:val="24"/>
                <w:szCs w:val="24"/>
              </w:rPr>
            </w:pPr>
            <w:r>
              <w:rPr>
                <w:rFonts w:hint="eastAsia" w:ascii="仿宋" w:hAnsi="仿宋" w:eastAsia="仿宋" w:cs="仿宋"/>
                <w:sz w:val="24"/>
                <w:szCs w:val="24"/>
              </w:rPr>
              <w:t>扬州文化艺术学校</w:t>
            </w:r>
          </w:p>
        </w:tc>
        <w:tc>
          <w:tcPr>
            <w:tcW w:w="1950"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仿宋" w:hAnsi="仿宋" w:eastAsia="仿宋" w:cs="仿宋"/>
                <w:sz w:val="24"/>
                <w:szCs w:val="24"/>
              </w:rPr>
            </w:pPr>
            <w:r>
              <w:rPr>
                <w:rFonts w:hint="eastAsia" w:ascii="仿宋" w:hAnsi="仿宋" w:eastAsia="仿宋" w:cs="仿宋"/>
                <w:sz w:val="24"/>
                <w:szCs w:val="24"/>
              </w:rPr>
              <w:t>2</w:t>
            </w:r>
          </w:p>
        </w:tc>
      </w:tr>
      <w:tr>
        <w:tblPrEx>
          <w:tblCellMar>
            <w:top w:w="0" w:type="dxa"/>
            <w:left w:w="0" w:type="dxa"/>
            <w:bottom w:w="0" w:type="dxa"/>
            <w:right w:w="0" w:type="dxa"/>
          </w:tblCellMar>
        </w:tblPrEx>
        <w:trPr>
          <w:trHeight w:val="44" w:hRule="atLeast"/>
          <w:jc w:val="center"/>
        </w:trPr>
        <w:tc>
          <w:tcPr>
            <w:tcW w:w="886"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napToGrid w:val="0"/>
              <w:jc w:val="center"/>
              <w:rPr>
                <w:rFonts w:ascii="仿宋" w:hAnsi="仿宋" w:eastAsia="仿宋" w:cs="仿宋"/>
                <w:sz w:val="24"/>
                <w:szCs w:val="24"/>
              </w:rPr>
            </w:pPr>
            <w:r>
              <w:rPr>
                <w:rFonts w:hint="eastAsia" w:ascii="仿宋" w:hAnsi="仿宋" w:eastAsia="仿宋" w:cs="仿宋"/>
                <w:sz w:val="24"/>
                <w:szCs w:val="24"/>
              </w:rPr>
              <w:t>10</w:t>
            </w:r>
          </w:p>
        </w:tc>
        <w:tc>
          <w:tcPr>
            <w:tcW w:w="1075"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napToGrid w:val="0"/>
              <w:jc w:val="center"/>
              <w:rPr>
                <w:rFonts w:ascii="仿宋" w:hAnsi="仿宋" w:eastAsia="仿宋" w:cs="仿宋"/>
                <w:sz w:val="24"/>
                <w:szCs w:val="24"/>
              </w:rPr>
            </w:pPr>
            <w:r>
              <w:rPr>
                <w:rFonts w:hint="eastAsia" w:ascii="仿宋" w:hAnsi="仿宋" w:eastAsia="仿宋" w:cs="宋体"/>
                <w:sz w:val="24"/>
                <w:szCs w:val="24"/>
              </w:rPr>
              <w:t>泰州</w:t>
            </w:r>
          </w:p>
        </w:tc>
        <w:tc>
          <w:tcPr>
            <w:tcW w:w="4105"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napToGrid w:val="0"/>
              <w:jc w:val="center"/>
              <w:rPr>
                <w:rFonts w:ascii="仿宋" w:hAnsi="仿宋" w:eastAsia="仿宋" w:cs="仿宋"/>
                <w:sz w:val="24"/>
                <w:szCs w:val="24"/>
              </w:rPr>
            </w:pPr>
            <w:r>
              <w:rPr>
                <w:rFonts w:hint="eastAsia" w:ascii="仿宋" w:hAnsi="仿宋" w:eastAsia="仿宋" w:cs="仿宋"/>
                <w:sz w:val="24"/>
                <w:szCs w:val="24"/>
              </w:rPr>
              <w:t>江苏省兴化中等专业学校</w:t>
            </w:r>
          </w:p>
        </w:tc>
        <w:tc>
          <w:tcPr>
            <w:tcW w:w="1950" w:type="dxa"/>
            <w:tcBorders>
              <w:top w:val="single" w:color="000000" w:sz="4" w:space="0"/>
              <w:left w:val="single" w:color="000000" w:sz="4" w:space="0"/>
              <w:bottom w:val="single" w:color="auto" w:sz="4" w:space="0"/>
              <w:right w:val="single" w:color="000000" w:sz="4" w:space="0"/>
            </w:tcBorders>
            <w:vAlign w:val="center"/>
          </w:tcPr>
          <w:p>
            <w:pPr>
              <w:snapToGrid w:val="0"/>
              <w:jc w:val="center"/>
              <w:rPr>
                <w:rFonts w:ascii="仿宋" w:hAnsi="仿宋" w:eastAsia="仿宋" w:cs="仿宋"/>
                <w:sz w:val="24"/>
                <w:szCs w:val="24"/>
              </w:rPr>
            </w:pPr>
            <w:r>
              <w:rPr>
                <w:rFonts w:hint="eastAsia" w:ascii="仿宋" w:hAnsi="仿宋" w:eastAsia="仿宋" w:cs="仿宋"/>
                <w:sz w:val="24"/>
                <w:szCs w:val="24"/>
              </w:rPr>
              <w:t>2</w:t>
            </w:r>
          </w:p>
        </w:tc>
      </w:tr>
      <w:tr>
        <w:tblPrEx>
          <w:tblCellMar>
            <w:top w:w="0" w:type="dxa"/>
            <w:left w:w="0" w:type="dxa"/>
            <w:bottom w:w="0" w:type="dxa"/>
            <w:right w:w="0" w:type="dxa"/>
          </w:tblCellMar>
        </w:tblPrEx>
        <w:trPr>
          <w:trHeight w:val="44" w:hRule="atLeast"/>
          <w:jc w:val="center"/>
        </w:trPr>
        <w:tc>
          <w:tcPr>
            <w:tcW w:w="886"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napToGrid w:val="0"/>
              <w:jc w:val="center"/>
              <w:rPr>
                <w:rFonts w:ascii="仿宋" w:hAnsi="仿宋" w:eastAsia="仿宋" w:cs="仿宋"/>
                <w:sz w:val="24"/>
                <w:szCs w:val="24"/>
              </w:rPr>
            </w:pPr>
            <w:r>
              <w:rPr>
                <w:rFonts w:hint="eastAsia" w:ascii="仿宋" w:hAnsi="仿宋" w:eastAsia="仿宋" w:cs="仿宋"/>
                <w:sz w:val="24"/>
                <w:szCs w:val="24"/>
              </w:rPr>
              <w:t>11</w:t>
            </w:r>
          </w:p>
        </w:tc>
        <w:tc>
          <w:tcPr>
            <w:tcW w:w="1075"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napToGrid w:val="0"/>
              <w:jc w:val="center"/>
              <w:rPr>
                <w:rFonts w:ascii="仿宋" w:hAnsi="仿宋" w:eastAsia="仿宋" w:cs="仿宋"/>
                <w:sz w:val="24"/>
                <w:szCs w:val="24"/>
              </w:rPr>
            </w:pPr>
            <w:r>
              <w:rPr>
                <w:rFonts w:hint="eastAsia" w:ascii="仿宋" w:hAnsi="仿宋" w:eastAsia="仿宋" w:cs="仿宋"/>
                <w:sz w:val="24"/>
                <w:szCs w:val="24"/>
              </w:rPr>
              <w:t>宿迁</w:t>
            </w:r>
          </w:p>
        </w:tc>
        <w:tc>
          <w:tcPr>
            <w:tcW w:w="4105" w:type="dxa"/>
            <w:tcBorders>
              <w:top w:val="single" w:color="000000" w:sz="4" w:space="0"/>
              <w:left w:val="single" w:color="000000" w:sz="4" w:space="0"/>
              <w:bottom w:val="single" w:color="auto" w:sz="4" w:space="0"/>
              <w:right w:val="single" w:color="000000" w:sz="4" w:space="0"/>
            </w:tcBorders>
            <w:tcMar>
              <w:top w:w="15" w:type="dxa"/>
              <w:left w:w="15" w:type="dxa"/>
              <w:bottom w:w="0" w:type="dxa"/>
              <w:right w:w="15" w:type="dxa"/>
            </w:tcMar>
            <w:vAlign w:val="center"/>
          </w:tcPr>
          <w:p>
            <w:pPr>
              <w:snapToGrid w:val="0"/>
              <w:jc w:val="center"/>
              <w:rPr>
                <w:rFonts w:ascii="仿宋" w:hAnsi="仿宋" w:eastAsia="仿宋" w:cs="仿宋"/>
                <w:sz w:val="24"/>
                <w:szCs w:val="24"/>
              </w:rPr>
            </w:pPr>
            <w:r>
              <w:rPr>
                <w:rFonts w:hint="eastAsia" w:ascii="仿宋" w:hAnsi="仿宋" w:eastAsia="仿宋" w:cs="仿宋"/>
                <w:sz w:val="24"/>
                <w:szCs w:val="24"/>
              </w:rPr>
              <w:t>江苏省沭阳中等专业学校</w:t>
            </w:r>
          </w:p>
        </w:tc>
        <w:tc>
          <w:tcPr>
            <w:tcW w:w="1950" w:type="dxa"/>
            <w:tcBorders>
              <w:top w:val="single" w:color="000000" w:sz="4" w:space="0"/>
              <w:left w:val="single" w:color="000000" w:sz="4" w:space="0"/>
              <w:bottom w:val="single" w:color="auto" w:sz="4" w:space="0"/>
              <w:right w:val="single" w:color="000000" w:sz="4" w:space="0"/>
            </w:tcBorders>
            <w:vAlign w:val="center"/>
          </w:tcPr>
          <w:p>
            <w:pPr>
              <w:snapToGrid w:val="0"/>
              <w:jc w:val="center"/>
              <w:rPr>
                <w:rFonts w:ascii="仿宋" w:hAnsi="仿宋" w:eastAsia="仿宋" w:cs="仿宋"/>
                <w:sz w:val="24"/>
                <w:szCs w:val="24"/>
              </w:rPr>
            </w:pPr>
            <w:r>
              <w:rPr>
                <w:rFonts w:hint="eastAsia" w:ascii="仿宋" w:hAnsi="仿宋" w:eastAsia="仿宋" w:cs="仿宋"/>
                <w:sz w:val="24"/>
                <w:szCs w:val="24"/>
              </w:rPr>
              <w:t>2</w:t>
            </w:r>
          </w:p>
        </w:tc>
      </w:tr>
      <w:tr>
        <w:tblPrEx>
          <w:tblCellMar>
            <w:top w:w="0" w:type="dxa"/>
            <w:left w:w="0" w:type="dxa"/>
            <w:bottom w:w="0" w:type="dxa"/>
            <w:right w:w="0" w:type="dxa"/>
          </w:tblCellMar>
        </w:tblPrEx>
        <w:trPr>
          <w:trHeight w:val="44" w:hRule="atLeast"/>
          <w:jc w:val="center"/>
        </w:trPr>
        <w:tc>
          <w:tcPr>
            <w:tcW w:w="886"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napToGrid w:val="0"/>
              <w:jc w:val="center"/>
              <w:rPr>
                <w:rFonts w:ascii="仿宋" w:hAnsi="仿宋" w:eastAsia="仿宋" w:cs="仿宋"/>
                <w:sz w:val="24"/>
                <w:szCs w:val="24"/>
              </w:rPr>
            </w:pPr>
            <w:r>
              <w:rPr>
                <w:rFonts w:hint="eastAsia" w:ascii="仿宋" w:hAnsi="仿宋" w:eastAsia="仿宋" w:cs="仿宋"/>
                <w:sz w:val="24"/>
                <w:szCs w:val="24"/>
              </w:rPr>
              <w:t>12</w:t>
            </w:r>
          </w:p>
        </w:tc>
        <w:tc>
          <w:tcPr>
            <w:tcW w:w="1075"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napToGrid w:val="0"/>
              <w:jc w:val="center"/>
              <w:rPr>
                <w:rFonts w:ascii="仿宋" w:hAnsi="仿宋" w:eastAsia="仿宋" w:cs="仿宋"/>
                <w:sz w:val="24"/>
                <w:szCs w:val="24"/>
              </w:rPr>
            </w:pPr>
            <w:r>
              <w:rPr>
                <w:rFonts w:hint="eastAsia" w:ascii="仿宋" w:hAnsi="仿宋" w:eastAsia="仿宋" w:cs="仿宋"/>
                <w:sz w:val="24"/>
                <w:szCs w:val="24"/>
              </w:rPr>
              <w:t>宿迁</w:t>
            </w:r>
          </w:p>
        </w:tc>
        <w:tc>
          <w:tcPr>
            <w:tcW w:w="4105" w:type="dxa"/>
            <w:tcBorders>
              <w:top w:val="single" w:color="auto" w:sz="4" w:space="0"/>
              <w:left w:val="single" w:color="000000" w:sz="4" w:space="0"/>
              <w:bottom w:val="single" w:color="auto" w:sz="4" w:space="0"/>
              <w:right w:val="single" w:color="000000" w:sz="4" w:space="0"/>
            </w:tcBorders>
            <w:tcMar>
              <w:top w:w="15" w:type="dxa"/>
              <w:left w:w="15" w:type="dxa"/>
              <w:bottom w:w="0" w:type="dxa"/>
              <w:right w:w="15" w:type="dxa"/>
            </w:tcMar>
            <w:vAlign w:val="center"/>
          </w:tcPr>
          <w:p>
            <w:pPr>
              <w:snapToGrid w:val="0"/>
              <w:jc w:val="center"/>
              <w:rPr>
                <w:rFonts w:ascii="仿宋" w:hAnsi="仿宋" w:eastAsia="仿宋" w:cs="仿宋"/>
                <w:sz w:val="24"/>
                <w:szCs w:val="24"/>
              </w:rPr>
            </w:pPr>
            <w:r>
              <w:rPr>
                <w:rFonts w:hint="eastAsia" w:ascii="仿宋" w:hAnsi="仿宋" w:eastAsia="仿宋" w:cs="仿宋"/>
                <w:sz w:val="24"/>
                <w:szCs w:val="24"/>
              </w:rPr>
              <w:t>江苏省泗阳中等专业学校</w:t>
            </w:r>
          </w:p>
        </w:tc>
        <w:tc>
          <w:tcPr>
            <w:tcW w:w="1950" w:type="dxa"/>
            <w:tcBorders>
              <w:top w:val="single" w:color="auto" w:sz="4" w:space="0"/>
              <w:left w:val="single" w:color="000000" w:sz="4" w:space="0"/>
              <w:bottom w:val="single" w:color="auto" w:sz="4" w:space="0"/>
              <w:right w:val="single" w:color="000000" w:sz="4" w:space="0"/>
            </w:tcBorders>
            <w:vAlign w:val="center"/>
          </w:tcPr>
          <w:p>
            <w:pPr>
              <w:snapToGrid w:val="0"/>
              <w:jc w:val="center"/>
              <w:rPr>
                <w:rFonts w:ascii="仿宋" w:hAnsi="仿宋" w:eastAsia="仿宋" w:cs="仿宋"/>
                <w:sz w:val="24"/>
                <w:szCs w:val="24"/>
              </w:rPr>
            </w:pPr>
            <w:r>
              <w:rPr>
                <w:rFonts w:hint="eastAsia" w:ascii="仿宋" w:hAnsi="仿宋" w:eastAsia="仿宋" w:cs="仿宋"/>
                <w:sz w:val="24"/>
                <w:szCs w:val="24"/>
              </w:rPr>
              <w:t>2</w:t>
            </w:r>
          </w:p>
        </w:tc>
      </w:tr>
      <w:tr>
        <w:tblPrEx>
          <w:tblCellMar>
            <w:top w:w="0" w:type="dxa"/>
            <w:left w:w="0" w:type="dxa"/>
            <w:bottom w:w="0" w:type="dxa"/>
            <w:right w:w="0" w:type="dxa"/>
          </w:tblCellMar>
        </w:tblPrEx>
        <w:trPr>
          <w:trHeight w:val="44" w:hRule="atLeast"/>
          <w:jc w:val="center"/>
        </w:trPr>
        <w:tc>
          <w:tcPr>
            <w:tcW w:w="886"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napToGrid w:val="0"/>
              <w:jc w:val="center"/>
              <w:rPr>
                <w:rFonts w:ascii="仿宋" w:hAnsi="仿宋" w:eastAsia="仿宋" w:cs="仿宋"/>
                <w:sz w:val="24"/>
                <w:szCs w:val="24"/>
              </w:rPr>
            </w:pPr>
            <w:r>
              <w:rPr>
                <w:rFonts w:hint="eastAsia" w:ascii="仿宋" w:hAnsi="仿宋" w:eastAsia="仿宋" w:cs="仿宋"/>
                <w:sz w:val="24"/>
                <w:szCs w:val="24"/>
              </w:rPr>
              <w:t>13</w:t>
            </w:r>
          </w:p>
        </w:tc>
        <w:tc>
          <w:tcPr>
            <w:tcW w:w="1075"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napToGrid w:val="0"/>
              <w:jc w:val="center"/>
              <w:rPr>
                <w:rFonts w:ascii="仿宋" w:hAnsi="仿宋" w:eastAsia="仿宋" w:cs="仿宋"/>
                <w:sz w:val="24"/>
                <w:szCs w:val="24"/>
              </w:rPr>
            </w:pPr>
            <w:r>
              <w:rPr>
                <w:rFonts w:hint="eastAsia" w:ascii="仿宋" w:hAnsi="仿宋" w:eastAsia="仿宋" w:cs="仿宋"/>
                <w:sz w:val="24"/>
                <w:szCs w:val="24"/>
              </w:rPr>
              <w:t>宿迁</w:t>
            </w:r>
          </w:p>
        </w:tc>
        <w:tc>
          <w:tcPr>
            <w:tcW w:w="4105" w:type="dxa"/>
            <w:tcBorders>
              <w:top w:val="single" w:color="auto"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napToGrid w:val="0"/>
              <w:jc w:val="center"/>
              <w:rPr>
                <w:rFonts w:ascii="仿宋" w:hAnsi="仿宋" w:eastAsia="仿宋" w:cs="仿宋"/>
                <w:sz w:val="24"/>
                <w:szCs w:val="24"/>
              </w:rPr>
            </w:pPr>
            <w:r>
              <w:rPr>
                <w:rFonts w:hint="eastAsia" w:ascii="仿宋" w:hAnsi="仿宋" w:eastAsia="仿宋" w:cs="仿宋"/>
                <w:sz w:val="24"/>
                <w:szCs w:val="24"/>
              </w:rPr>
              <w:t>江苏省宿豫中等专业学校</w:t>
            </w:r>
          </w:p>
        </w:tc>
        <w:tc>
          <w:tcPr>
            <w:tcW w:w="1950" w:type="dxa"/>
            <w:tcBorders>
              <w:top w:val="single" w:color="auto" w:sz="4" w:space="0"/>
              <w:left w:val="single" w:color="000000" w:sz="4" w:space="0"/>
              <w:bottom w:val="single" w:color="000000" w:sz="4" w:space="0"/>
              <w:right w:val="single" w:color="000000" w:sz="4" w:space="0"/>
            </w:tcBorders>
            <w:vAlign w:val="center"/>
          </w:tcPr>
          <w:p>
            <w:pPr>
              <w:snapToGrid w:val="0"/>
              <w:jc w:val="center"/>
              <w:rPr>
                <w:rFonts w:ascii="仿宋" w:hAnsi="仿宋" w:eastAsia="仿宋" w:cs="仿宋"/>
                <w:sz w:val="24"/>
                <w:szCs w:val="24"/>
              </w:rPr>
            </w:pPr>
            <w:r>
              <w:rPr>
                <w:rFonts w:hint="eastAsia" w:ascii="仿宋" w:hAnsi="仿宋" w:eastAsia="仿宋" w:cs="仿宋"/>
                <w:sz w:val="24"/>
                <w:szCs w:val="24"/>
              </w:rPr>
              <w:t>1</w:t>
            </w:r>
          </w:p>
        </w:tc>
      </w:tr>
    </w:tbl>
    <w:p>
      <w:pPr>
        <w:ind w:left="283" w:leftChars="135" w:right="225" w:rightChars="107" w:firstLine="480" w:firstLineChars="200"/>
        <w:rPr>
          <w:rFonts w:ascii="仿宋" w:hAnsi="仿宋" w:eastAsia="仿宋" w:cs="仿宋"/>
          <w:sz w:val="24"/>
          <w:szCs w:val="28"/>
        </w:rPr>
      </w:pPr>
      <w:r>
        <w:rPr>
          <w:rFonts w:hint="eastAsia" w:ascii="仿宋" w:hAnsi="仿宋" w:eastAsia="仿宋" w:cs="仿宋"/>
          <w:sz w:val="24"/>
          <w:szCs w:val="28"/>
        </w:rPr>
        <w:t>注：尚未建标准化考点的学校，可依托校内实训室开展2023年专业基本技能考试。</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 w:cs="仿宋"/>
          <w:sz w:val="32"/>
          <w:szCs w:val="32"/>
        </w:rPr>
      </w:pPr>
      <w:r>
        <w:rPr>
          <w:rFonts w:hint="eastAsia" w:ascii="Times New Roman" w:hAnsi="Times New Roman" w:eastAsia="仿宋" w:cs="仿宋"/>
          <w:color w:val="000000" w:themeColor="text1"/>
          <w:sz w:val="32"/>
          <w:szCs w:val="32"/>
          <w14:textFill>
            <w14:solidFill>
              <w14:schemeClr w14:val="tx1"/>
            </w14:solidFill>
          </w14:textFill>
        </w:rPr>
        <w:t>本表根据2024届毕业生分布情</w:t>
      </w:r>
      <w:r>
        <w:rPr>
          <w:rFonts w:hint="eastAsia" w:ascii="Times New Roman" w:hAnsi="Times New Roman" w:eastAsia="仿宋" w:cs="仿宋"/>
          <w:sz w:val="32"/>
          <w:szCs w:val="32"/>
        </w:rPr>
        <w:t>况对考点及考场进行动态调整。招考部门按照考生就近原则安排考生到指定考点、考场参加考试。</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ascii="楷体" w:hAnsi="楷体" w:eastAsia="楷体" w:cs="楷体"/>
          <w:sz w:val="32"/>
          <w:szCs w:val="32"/>
        </w:rPr>
      </w:pPr>
      <w:r>
        <w:rPr>
          <w:rFonts w:hint="eastAsia" w:ascii="楷体" w:hAnsi="楷体" w:eastAsia="楷体" w:cs="楷体"/>
          <w:sz w:val="32"/>
          <w:szCs w:val="32"/>
        </w:rPr>
        <w:t>（二）考试组织</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ascii="仿宋" w:hAnsi="仿宋" w:eastAsia="仿宋" w:cs="仿宋"/>
          <w:color w:val="000000"/>
          <w:sz w:val="32"/>
          <w:szCs w:val="32"/>
        </w:rPr>
      </w:pPr>
      <w:r>
        <w:rPr>
          <w:rFonts w:hint="eastAsia" w:ascii="仿宋" w:hAnsi="仿宋" w:eastAsia="仿宋" w:cs="仿宋"/>
          <w:color w:val="000000"/>
          <w:sz w:val="32"/>
          <w:szCs w:val="32"/>
        </w:rPr>
        <w:t>省教育考试院和省中职学考办公室负责考务组织管理与协调工作，各市教育行政部门、招考系统负责具体实施。专业委员会负责协调本专业类有关考点院校，协同各设区市教育行政部门、招考部门完成本专业类专业技能考试。考点学校应组建技术团队，加强考试平台维护，确保正常运行。</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ascii="楷体" w:hAnsi="楷体" w:eastAsia="楷体" w:cs="楷体"/>
          <w:sz w:val="32"/>
          <w:szCs w:val="32"/>
        </w:rPr>
      </w:pPr>
      <w:r>
        <w:rPr>
          <w:rFonts w:hint="eastAsia" w:ascii="楷体" w:hAnsi="楷体" w:eastAsia="楷体" w:cs="楷体"/>
          <w:sz w:val="32"/>
          <w:szCs w:val="32"/>
        </w:rPr>
        <w:t>（三）安排考场</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 w:cs="仿宋"/>
          <w:sz w:val="32"/>
          <w:szCs w:val="32"/>
        </w:rPr>
      </w:pPr>
      <w:r>
        <w:rPr>
          <w:rFonts w:hint="eastAsia" w:ascii="Times New Roman" w:hAnsi="Times New Roman" w:eastAsia="仿宋" w:cs="仿宋"/>
          <w:sz w:val="32"/>
          <w:szCs w:val="32"/>
        </w:rPr>
        <w:t>每个考点有1-2间技能考试室，各考点根据考生人数情况，可以设1个考场（声乐演唱方向、器乐演奏方向合一，先后考试），或者2个考场（声乐演唱方向、器乐演奏方向同时考试），考生按专业方向进行视唱练耳和声乐演唱、视唱练耳和器乐演奏技能项目实际操作考试。</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ascii="楷体" w:hAnsi="楷体" w:eastAsia="楷体" w:cs="楷体"/>
          <w:sz w:val="32"/>
          <w:szCs w:val="32"/>
        </w:rPr>
      </w:pPr>
      <w:r>
        <w:rPr>
          <w:rFonts w:hint="eastAsia" w:ascii="楷体" w:hAnsi="楷体" w:eastAsia="楷体" w:cs="楷体"/>
          <w:sz w:val="32"/>
          <w:szCs w:val="32"/>
        </w:rPr>
        <w:t>（四）评分方式</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 w:cs="仿宋"/>
          <w:sz w:val="32"/>
          <w:szCs w:val="32"/>
        </w:rPr>
      </w:pPr>
      <w:r>
        <w:rPr>
          <w:rFonts w:hint="eastAsia" w:ascii="仿宋" w:hAnsi="仿宋" w:eastAsia="仿宋" w:cs="仿宋"/>
          <w:sz w:val="32"/>
          <w:szCs w:val="32"/>
        </w:rPr>
        <w:t>声乐演唱、器乐演奏方向，分别安排3-5名不同唱法、不同器乐种类的考评员，同时为视唱练耳和专业方向课程（声乐演唱或器乐演奏）现场评分</w:t>
      </w:r>
      <w:r>
        <w:rPr>
          <w:rFonts w:hint="eastAsia" w:ascii="Times New Roman" w:hAnsi="Times New Roman" w:eastAsia="仿宋" w:cs="仿宋"/>
          <w:color w:val="000000" w:themeColor="text1"/>
          <w:sz w:val="32"/>
          <w:szCs w:val="32"/>
          <w14:textFill>
            <w14:solidFill>
              <w14:schemeClr w14:val="tx1"/>
            </w14:solidFill>
          </w14:textFill>
        </w:rPr>
        <w:t>（考评员实行异地交叉考评）</w:t>
      </w:r>
      <w:r>
        <w:rPr>
          <w:rFonts w:hint="eastAsia" w:ascii="仿宋" w:hAnsi="仿宋" w:eastAsia="仿宋" w:cs="仿宋"/>
          <w:color w:val="000000" w:themeColor="text1"/>
          <w:sz w:val="32"/>
          <w:szCs w:val="32"/>
          <w14:textFill>
            <w14:solidFill>
              <w14:schemeClr w14:val="tx1"/>
            </w14:solidFill>
          </w14:textFill>
        </w:rPr>
        <w:t>。声乐演唱专业规定曲目</w:t>
      </w:r>
      <w:r>
        <w:rPr>
          <w:rFonts w:hint="eastAsia" w:ascii="仿宋" w:hAnsi="仿宋" w:eastAsia="仿宋" w:cs="仿宋"/>
          <w:sz w:val="32"/>
          <w:szCs w:val="32"/>
        </w:rPr>
        <w:t>包含美声、民族、通俗三种唱法歌曲作品，参考《江苏省普通高校招生音乐表演专业省统考声乐曲目库》，不按规定选择曲目的视作零分处理。</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考试期间，考场安排其他相关考务人员。</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outlineLvl w:val="0"/>
        <w:rPr>
          <w:rFonts w:ascii="Times New Roman" w:hAnsi="Times New Roman" w:eastAsia="黑体" w:cs="黑体"/>
          <w:sz w:val="32"/>
          <w:szCs w:val="32"/>
        </w:rPr>
      </w:pPr>
      <w:r>
        <w:rPr>
          <w:rFonts w:hint="eastAsia" w:ascii="Times New Roman" w:hAnsi="Times New Roman" w:eastAsia="黑体" w:cs="黑体"/>
          <w:sz w:val="32"/>
          <w:szCs w:val="32"/>
        </w:rPr>
        <w:t>五、考点环境、设备配置要求</w:t>
      </w:r>
    </w:p>
    <w:tbl>
      <w:tblPr>
        <w:tblStyle w:val="6"/>
        <w:tblW w:w="0" w:type="auto"/>
        <w:jc w:val="center"/>
        <w:tblLayout w:type="autofit"/>
        <w:tblCellMar>
          <w:top w:w="0" w:type="dxa"/>
          <w:left w:w="10" w:type="dxa"/>
          <w:bottom w:w="0" w:type="dxa"/>
          <w:right w:w="10" w:type="dxa"/>
        </w:tblCellMar>
      </w:tblPr>
      <w:tblGrid>
        <w:gridCol w:w="789"/>
        <w:gridCol w:w="1201"/>
        <w:gridCol w:w="5240"/>
        <w:gridCol w:w="992"/>
      </w:tblGrid>
      <w:tr>
        <w:tblPrEx>
          <w:tblCellMar>
            <w:top w:w="0" w:type="dxa"/>
            <w:left w:w="10" w:type="dxa"/>
            <w:bottom w:w="0" w:type="dxa"/>
            <w:right w:w="10" w:type="dxa"/>
          </w:tblCellMar>
        </w:tblPrEx>
        <w:trPr>
          <w:trHeight w:val="503" w:hRule="atLeast"/>
          <w:jc w:val="center"/>
        </w:trPr>
        <w:tc>
          <w:tcPr>
            <w:tcW w:w="78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center"/>
              <w:rPr>
                <w:rFonts w:ascii="仿宋" w:hAnsi="仿宋" w:eastAsia="仿宋" w:cs="仿宋"/>
                <w:b/>
                <w:color w:val="000000"/>
                <w:sz w:val="24"/>
                <w:szCs w:val="24"/>
              </w:rPr>
            </w:pPr>
            <w:r>
              <w:rPr>
                <w:rFonts w:ascii="仿宋" w:hAnsi="仿宋" w:eastAsia="仿宋" w:cs="仿宋"/>
                <w:b/>
                <w:color w:val="000000"/>
                <w:sz w:val="24"/>
                <w:szCs w:val="24"/>
              </w:rPr>
              <w:t>序号</w:t>
            </w:r>
          </w:p>
        </w:tc>
        <w:tc>
          <w:tcPr>
            <w:tcW w:w="120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center"/>
              <w:rPr>
                <w:rFonts w:ascii="仿宋" w:hAnsi="仿宋" w:eastAsia="仿宋" w:cs="仿宋"/>
                <w:b/>
                <w:color w:val="000000"/>
                <w:sz w:val="24"/>
                <w:szCs w:val="24"/>
              </w:rPr>
            </w:pPr>
            <w:r>
              <w:rPr>
                <w:rFonts w:ascii="仿宋" w:hAnsi="仿宋" w:eastAsia="仿宋" w:cs="仿宋"/>
                <w:b/>
                <w:color w:val="000000"/>
                <w:sz w:val="24"/>
                <w:szCs w:val="24"/>
              </w:rPr>
              <w:t>设备名称</w:t>
            </w:r>
          </w:p>
        </w:tc>
        <w:tc>
          <w:tcPr>
            <w:tcW w:w="524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center"/>
              <w:rPr>
                <w:rFonts w:ascii="仿宋" w:hAnsi="仿宋" w:eastAsia="仿宋" w:cs="仿宋"/>
                <w:b/>
                <w:color w:val="000000"/>
                <w:sz w:val="24"/>
                <w:szCs w:val="24"/>
              </w:rPr>
            </w:pPr>
            <w:r>
              <w:rPr>
                <w:rFonts w:ascii="仿宋" w:hAnsi="仿宋" w:eastAsia="仿宋" w:cs="仿宋"/>
                <w:b/>
                <w:color w:val="000000"/>
                <w:sz w:val="24"/>
                <w:szCs w:val="24"/>
              </w:rPr>
              <w:t>规格、型号、配置要求</w:t>
            </w:r>
          </w:p>
        </w:tc>
        <w:tc>
          <w:tcPr>
            <w:tcW w:w="99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center"/>
              <w:rPr>
                <w:rFonts w:ascii="仿宋" w:hAnsi="仿宋" w:eastAsia="仿宋" w:cs="仿宋"/>
                <w:b/>
                <w:color w:val="000000"/>
                <w:sz w:val="24"/>
                <w:szCs w:val="24"/>
              </w:rPr>
            </w:pPr>
            <w:r>
              <w:rPr>
                <w:rFonts w:ascii="仿宋" w:hAnsi="仿宋" w:eastAsia="仿宋" w:cs="仿宋"/>
                <w:b/>
                <w:color w:val="000000"/>
                <w:sz w:val="24"/>
                <w:szCs w:val="24"/>
              </w:rPr>
              <w:t>数量</w:t>
            </w:r>
          </w:p>
        </w:tc>
      </w:tr>
      <w:tr>
        <w:tblPrEx>
          <w:tblCellMar>
            <w:top w:w="0" w:type="dxa"/>
            <w:left w:w="10" w:type="dxa"/>
            <w:bottom w:w="0" w:type="dxa"/>
            <w:right w:w="10" w:type="dxa"/>
          </w:tblCellMar>
        </w:tblPrEx>
        <w:trPr>
          <w:trHeight w:val="416" w:hRule="atLeast"/>
          <w:jc w:val="center"/>
        </w:trPr>
        <w:tc>
          <w:tcPr>
            <w:tcW w:w="78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center"/>
              <w:rPr>
                <w:rFonts w:ascii="仿宋" w:hAnsi="仿宋" w:eastAsia="仿宋" w:cs="仿宋"/>
                <w:color w:val="000000"/>
                <w:sz w:val="24"/>
                <w:szCs w:val="24"/>
              </w:rPr>
            </w:pPr>
            <w:r>
              <w:rPr>
                <w:rFonts w:ascii="仿宋" w:hAnsi="仿宋" w:eastAsia="仿宋" w:cs="仿宋"/>
                <w:color w:val="000000"/>
                <w:sz w:val="24"/>
                <w:szCs w:val="24"/>
              </w:rPr>
              <w:t>1</w:t>
            </w:r>
          </w:p>
        </w:tc>
        <w:tc>
          <w:tcPr>
            <w:tcW w:w="120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center"/>
              <w:rPr>
                <w:rFonts w:ascii="仿宋" w:hAnsi="仿宋" w:eastAsia="仿宋" w:cs="仿宋"/>
                <w:color w:val="000000"/>
                <w:sz w:val="24"/>
                <w:szCs w:val="24"/>
              </w:rPr>
            </w:pPr>
            <w:r>
              <w:rPr>
                <w:rFonts w:ascii="仿宋" w:hAnsi="仿宋" w:eastAsia="仿宋" w:cs="仿宋"/>
                <w:color w:val="000000"/>
                <w:sz w:val="24"/>
                <w:szCs w:val="24"/>
              </w:rPr>
              <w:t>钢琴</w:t>
            </w:r>
          </w:p>
        </w:tc>
        <w:tc>
          <w:tcPr>
            <w:tcW w:w="524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left"/>
              <w:rPr>
                <w:rFonts w:ascii="仿宋" w:hAnsi="仿宋" w:eastAsia="仿宋" w:cs="仿宋"/>
                <w:color w:val="000000"/>
                <w:sz w:val="24"/>
                <w:szCs w:val="24"/>
              </w:rPr>
            </w:pPr>
            <w:r>
              <w:rPr>
                <w:rFonts w:ascii="仿宋" w:hAnsi="仿宋" w:eastAsia="仿宋" w:cs="仿宋"/>
                <w:color w:val="000000"/>
                <w:sz w:val="24"/>
                <w:szCs w:val="24"/>
              </w:rPr>
              <w:t>立式钢琴</w:t>
            </w:r>
            <w:r>
              <w:rPr>
                <w:rFonts w:hint="eastAsia" w:ascii="仿宋" w:hAnsi="仿宋" w:eastAsia="仿宋" w:cs="仿宋"/>
                <w:color w:val="000000"/>
                <w:sz w:val="24"/>
                <w:szCs w:val="24"/>
              </w:rPr>
              <w:t>。</w:t>
            </w:r>
          </w:p>
        </w:tc>
        <w:tc>
          <w:tcPr>
            <w:tcW w:w="99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center"/>
              <w:rPr>
                <w:rFonts w:ascii="仿宋" w:hAnsi="仿宋" w:eastAsia="仿宋" w:cs="仿宋"/>
                <w:color w:val="000000"/>
                <w:sz w:val="24"/>
                <w:szCs w:val="24"/>
              </w:rPr>
            </w:pPr>
            <w:r>
              <w:rPr>
                <w:rFonts w:ascii="仿宋" w:hAnsi="仿宋" w:eastAsia="仿宋" w:cs="仿宋"/>
                <w:color w:val="000000"/>
                <w:sz w:val="24"/>
                <w:szCs w:val="24"/>
              </w:rPr>
              <w:t>1</w:t>
            </w:r>
          </w:p>
        </w:tc>
      </w:tr>
      <w:tr>
        <w:tblPrEx>
          <w:tblCellMar>
            <w:top w:w="0" w:type="dxa"/>
            <w:left w:w="10" w:type="dxa"/>
            <w:bottom w:w="0" w:type="dxa"/>
            <w:right w:w="10" w:type="dxa"/>
          </w:tblCellMar>
        </w:tblPrEx>
        <w:trPr>
          <w:trHeight w:val="436" w:hRule="atLeast"/>
          <w:jc w:val="center"/>
        </w:trPr>
        <w:tc>
          <w:tcPr>
            <w:tcW w:w="78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center"/>
              <w:rPr>
                <w:rFonts w:ascii="仿宋" w:hAnsi="仿宋" w:eastAsia="仿宋" w:cs="仿宋"/>
                <w:color w:val="000000"/>
                <w:sz w:val="24"/>
                <w:szCs w:val="24"/>
              </w:rPr>
            </w:pPr>
            <w:r>
              <w:rPr>
                <w:rFonts w:ascii="仿宋" w:hAnsi="仿宋" w:eastAsia="仿宋" w:cs="仿宋"/>
                <w:color w:val="000000"/>
                <w:sz w:val="24"/>
                <w:szCs w:val="24"/>
              </w:rPr>
              <w:t>2</w:t>
            </w:r>
          </w:p>
        </w:tc>
        <w:tc>
          <w:tcPr>
            <w:tcW w:w="120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center"/>
              <w:rPr>
                <w:rFonts w:ascii="仿宋" w:hAnsi="仿宋" w:eastAsia="仿宋" w:cs="仿宋"/>
                <w:color w:val="000000"/>
                <w:sz w:val="24"/>
                <w:szCs w:val="24"/>
              </w:rPr>
            </w:pPr>
            <w:r>
              <w:rPr>
                <w:rFonts w:ascii="仿宋" w:hAnsi="仿宋" w:eastAsia="仿宋" w:cs="仿宋"/>
                <w:color w:val="000000"/>
                <w:sz w:val="24"/>
                <w:szCs w:val="24"/>
              </w:rPr>
              <w:t>投影</w:t>
            </w:r>
          </w:p>
        </w:tc>
        <w:tc>
          <w:tcPr>
            <w:tcW w:w="524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left"/>
              <w:rPr>
                <w:rFonts w:ascii="仿宋" w:hAnsi="仿宋" w:eastAsia="仿宋" w:cs="仿宋"/>
                <w:color w:val="000000"/>
                <w:sz w:val="24"/>
                <w:szCs w:val="24"/>
              </w:rPr>
            </w:pPr>
            <w:r>
              <w:rPr>
                <w:rFonts w:ascii="仿宋" w:hAnsi="仿宋" w:eastAsia="仿宋" w:cs="仿宋"/>
                <w:color w:val="000000"/>
                <w:sz w:val="24"/>
                <w:szCs w:val="24"/>
              </w:rPr>
              <w:t>幻灯机、幕布</w:t>
            </w:r>
            <w:r>
              <w:rPr>
                <w:rFonts w:hint="eastAsia" w:ascii="仿宋" w:hAnsi="仿宋" w:eastAsia="仿宋" w:cs="仿宋"/>
                <w:color w:val="000000"/>
                <w:sz w:val="24"/>
                <w:szCs w:val="24"/>
              </w:rPr>
              <w:t>。</w:t>
            </w:r>
          </w:p>
        </w:tc>
        <w:tc>
          <w:tcPr>
            <w:tcW w:w="99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center"/>
              <w:rPr>
                <w:rFonts w:ascii="仿宋" w:hAnsi="仿宋" w:eastAsia="仿宋" w:cs="仿宋"/>
                <w:color w:val="000000"/>
                <w:sz w:val="24"/>
                <w:szCs w:val="24"/>
              </w:rPr>
            </w:pPr>
            <w:r>
              <w:rPr>
                <w:rFonts w:ascii="仿宋" w:hAnsi="仿宋" w:eastAsia="仿宋" w:cs="仿宋"/>
                <w:color w:val="000000"/>
                <w:sz w:val="24"/>
                <w:szCs w:val="24"/>
              </w:rPr>
              <w:t>1</w:t>
            </w:r>
          </w:p>
        </w:tc>
      </w:tr>
      <w:tr>
        <w:tblPrEx>
          <w:tblCellMar>
            <w:top w:w="0" w:type="dxa"/>
            <w:left w:w="10" w:type="dxa"/>
            <w:bottom w:w="0" w:type="dxa"/>
            <w:right w:w="10" w:type="dxa"/>
          </w:tblCellMar>
        </w:tblPrEx>
        <w:trPr>
          <w:trHeight w:val="1228" w:hRule="atLeast"/>
          <w:jc w:val="center"/>
        </w:trPr>
        <w:tc>
          <w:tcPr>
            <w:tcW w:w="78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center"/>
              <w:rPr>
                <w:rFonts w:ascii="仿宋" w:hAnsi="仿宋" w:eastAsia="仿宋" w:cs="仿宋"/>
                <w:color w:val="000000"/>
                <w:sz w:val="24"/>
                <w:szCs w:val="24"/>
              </w:rPr>
            </w:pPr>
            <w:r>
              <w:rPr>
                <w:rFonts w:ascii="仿宋" w:hAnsi="仿宋" w:eastAsia="仿宋" w:cs="仿宋"/>
                <w:color w:val="000000"/>
                <w:sz w:val="24"/>
                <w:szCs w:val="24"/>
              </w:rPr>
              <w:t>3</w:t>
            </w:r>
          </w:p>
        </w:tc>
        <w:tc>
          <w:tcPr>
            <w:tcW w:w="120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center"/>
              <w:rPr>
                <w:rFonts w:ascii="仿宋" w:hAnsi="仿宋" w:eastAsia="仿宋" w:cs="仿宋"/>
                <w:color w:val="000000"/>
                <w:sz w:val="24"/>
                <w:szCs w:val="24"/>
              </w:rPr>
            </w:pPr>
            <w:r>
              <w:rPr>
                <w:rFonts w:ascii="仿宋" w:hAnsi="仿宋" w:eastAsia="仿宋" w:cs="仿宋"/>
                <w:color w:val="000000"/>
                <w:sz w:val="24"/>
                <w:szCs w:val="24"/>
              </w:rPr>
              <w:t>音响</w:t>
            </w:r>
          </w:p>
        </w:tc>
        <w:tc>
          <w:tcPr>
            <w:tcW w:w="524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rPr>
                <w:rFonts w:ascii="仿宋" w:hAnsi="仿宋" w:eastAsia="仿宋" w:cs="仿宋"/>
                <w:color w:val="000000"/>
                <w:sz w:val="24"/>
                <w:szCs w:val="24"/>
              </w:rPr>
            </w:pPr>
            <w:r>
              <w:rPr>
                <w:rFonts w:ascii="仿宋" w:hAnsi="仿宋" w:eastAsia="仿宋" w:cs="仿宋"/>
                <w:color w:val="000000"/>
                <w:sz w:val="24"/>
                <w:szCs w:val="24"/>
              </w:rPr>
              <w:t>音箱套装，包含500W*2功率功放加10路带效果器调音台一只，10寸全频段音箱一对，带智能蓝牙音频功能。一分二音频一根、二分二音频一根、音箱吊架一对</w:t>
            </w:r>
            <w:r>
              <w:rPr>
                <w:rFonts w:hint="eastAsia" w:ascii="仿宋" w:hAnsi="仿宋" w:eastAsia="仿宋" w:cs="仿宋"/>
                <w:color w:val="000000"/>
                <w:sz w:val="24"/>
                <w:szCs w:val="24"/>
              </w:rPr>
              <w:t>。</w:t>
            </w:r>
          </w:p>
        </w:tc>
        <w:tc>
          <w:tcPr>
            <w:tcW w:w="99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center"/>
              <w:rPr>
                <w:rFonts w:ascii="仿宋" w:hAnsi="仿宋" w:eastAsia="仿宋" w:cs="仿宋"/>
                <w:color w:val="000000"/>
                <w:sz w:val="24"/>
                <w:szCs w:val="24"/>
              </w:rPr>
            </w:pPr>
            <w:r>
              <w:rPr>
                <w:rFonts w:ascii="仿宋" w:hAnsi="仿宋" w:eastAsia="仿宋" w:cs="仿宋"/>
                <w:color w:val="000000"/>
                <w:sz w:val="24"/>
                <w:szCs w:val="24"/>
              </w:rPr>
              <w:t>1</w:t>
            </w:r>
          </w:p>
        </w:tc>
      </w:tr>
      <w:tr>
        <w:tblPrEx>
          <w:tblCellMar>
            <w:top w:w="0" w:type="dxa"/>
            <w:left w:w="10" w:type="dxa"/>
            <w:bottom w:w="0" w:type="dxa"/>
            <w:right w:w="10" w:type="dxa"/>
          </w:tblCellMar>
        </w:tblPrEx>
        <w:trPr>
          <w:trHeight w:val="1556" w:hRule="atLeast"/>
          <w:jc w:val="center"/>
        </w:trPr>
        <w:tc>
          <w:tcPr>
            <w:tcW w:w="78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center"/>
              <w:rPr>
                <w:rFonts w:ascii="仿宋" w:hAnsi="仿宋" w:eastAsia="仿宋" w:cs="仿宋"/>
                <w:color w:val="000000"/>
                <w:sz w:val="24"/>
                <w:szCs w:val="24"/>
              </w:rPr>
            </w:pPr>
            <w:r>
              <w:rPr>
                <w:rFonts w:ascii="仿宋" w:hAnsi="仿宋" w:eastAsia="仿宋" w:cs="仿宋"/>
                <w:color w:val="000000"/>
                <w:sz w:val="24"/>
                <w:szCs w:val="24"/>
              </w:rPr>
              <w:t>4</w:t>
            </w:r>
          </w:p>
        </w:tc>
        <w:tc>
          <w:tcPr>
            <w:tcW w:w="120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center"/>
              <w:rPr>
                <w:rFonts w:ascii="仿宋" w:hAnsi="仿宋" w:eastAsia="仿宋" w:cs="仿宋"/>
                <w:color w:val="000000"/>
                <w:sz w:val="24"/>
                <w:szCs w:val="24"/>
              </w:rPr>
            </w:pPr>
            <w:r>
              <w:rPr>
                <w:rFonts w:ascii="仿宋" w:hAnsi="仿宋" w:eastAsia="仿宋" w:cs="仿宋"/>
                <w:color w:val="000000"/>
                <w:sz w:val="24"/>
                <w:szCs w:val="24"/>
              </w:rPr>
              <w:t>无线话筒</w:t>
            </w:r>
          </w:p>
        </w:tc>
        <w:tc>
          <w:tcPr>
            <w:tcW w:w="524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rPr>
                <w:rFonts w:ascii="仿宋" w:hAnsi="仿宋" w:eastAsia="仿宋" w:cs="仿宋"/>
                <w:color w:val="000000"/>
                <w:sz w:val="24"/>
                <w:szCs w:val="24"/>
              </w:rPr>
            </w:pPr>
            <w:r>
              <w:rPr>
                <w:rFonts w:ascii="仿宋" w:hAnsi="仿宋" w:eastAsia="仿宋" w:cs="仿宋"/>
                <w:color w:val="000000"/>
                <w:sz w:val="24"/>
                <w:szCs w:val="24"/>
              </w:rPr>
              <w:t>套装集成Q8专业动圈麦克风唛头</w:t>
            </w:r>
            <w:r>
              <w:rPr>
                <w:rFonts w:hint="eastAsia" w:ascii="仿宋" w:hAnsi="仿宋" w:eastAsia="仿宋" w:cs="仿宋"/>
                <w:color w:val="000000"/>
                <w:sz w:val="24"/>
                <w:szCs w:val="24"/>
              </w:rPr>
              <w:t>，</w:t>
            </w:r>
            <w:r>
              <w:rPr>
                <w:rFonts w:ascii="仿宋" w:hAnsi="仿宋" w:eastAsia="仿宋" w:cs="仿宋"/>
                <w:color w:val="000000"/>
                <w:sz w:val="24"/>
                <w:szCs w:val="24"/>
              </w:rPr>
              <w:t>LCD显示电池电量</w:t>
            </w:r>
            <w:r>
              <w:rPr>
                <w:rFonts w:hint="eastAsia" w:ascii="仿宋" w:hAnsi="仿宋" w:eastAsia="仿宋" w:cs="仿宋"/>
                <w:color w:val="000000"/>
                <w:sz w:val="24"/>
                <w:szCs w:val="24"/>
              </w:rPr>
              <w:t>，</w:t>
            </w:r>
            <w:r>
              <w:rPr>
                <w:rFonts w:ascii="仿宋" w:hAnsi="仿宋" w:eastAsia="仿宋" w:cs="仿宋"/>
                <w:color w:val="000000"/>
                <w:sz w:val="24"/>
                <w:szCs w:val="24"/>
              </w:rPr>
              <w:t>两节AA电池可以为发射器提供15小时不间断供电</w:t>
            </w:r>
            <w:r>
              <w:rPr>
                <w:rFonts w:hint="eastAsia" w:ascii="仿宋" w:hAnsi="仿宋" w:eastAsia="仿宋" w:cs="仿宋"/>
                <w:color w:val="000000"/>
                <w:sz w:val="24"/>
                <w:szCs w:val="24"/>
              </w:rPr>
              <w:t>，</w:t>
            </w:r>
            <w:r>
              <w:rPr>
                <w:rFonts w:ascii="仿宋" w:hAnsi="仿宋" w:eastAsia="仿宋" w:cs="仿宋"/>
                <w:color w:val="000000"/>
                <w:sz w:val="24"/>
                <w:szCs w:val="24"/>
              </w:rPr>
              <w:t>UHF频段无线传输带自动频谱分析仪</w:t>
            </w:r>
            <w:r>
              <w:rPr>
                <w:rFonts w:hint="eastAsia" w:ascii="仿宋" w:hAnsi="仿宋" w:eastAsia="仿宋" w:cs="仿宋"/>
                <w:color w:val="000000"/>
                <w:sz w:val="24"/>
                <w:szCs w:val="24"/>
              </w:rPr>
              <w:t>，</w:t>
            </w:r>
            <w:r>
              <w:rPr>
                <w:rFonts w:ascii="仿宋" w:hAnsi="仿宋" w:eastAsia="仿宋" w:cs="仿宋"/>
                <w:color w:val="000000"/>
                <w:sz w:val="24"/>
                <w:szCs w:val="24"/>
              </w:rPr>
              <w:t>IR接收器发射器</w:t>
            </w:r>
            <w:r>
              <w:rPr>
                <w:rFonts w:hint="eastAsia" w:ascii="仿宋" w:hAnsi="仿宋" w:eastAsia="仿宋" w:cs="仿宋"/>
                <w:color w:val="000000"/>
                <w:sz w:val="24"/>
                <w:szCs w:val="24"/>
              </w:rPr>
              <w:t>，</w:t>
            </w:r>
            <w:r>
              <w:rPr>
                <w:rFonts w:ascii="仿宋" w:hAnsi="仿宋" w:eastAsia="仿宋" w:cs="仿宋"/>
                <w:color w:val="000000"/>
                <w:sz w:val="24"/>
                <w:szCs w:val="24"/>
              </w:rPr>
              <w:t>频段配对接收器</w:t>
            </w:r>
            <w:r>
              <w:rPr>
                <w:rFonts w:hint="eastAsia" w:ascii="仿宋" w:hAnsi="仿宋" w:eastAsia="仿宋" w:cs="仿宋"/>
                <w:color w:val="000000"/>
                <w:sz w:val="24"/>
                <w:szCs w:val="24"/>
              </w:rPr>
              <w:t>，</w:t>
            </w:r>
            <w:r>
              <w:rPr>
                <w:rFonts w:ascii="仿宋" w:hAnsi="仿宋" w:eastAsia="仿宋" w:cs="仿宋"/>
                <w:color w:val="000000"/>
                <w:sz w:val="24"/>
                <w:szCs w:val="24"/>
              </w:rPr>
              <w:t>带音量控制以及静音功能</w:t>
            </w:r>
            <w:r>
              <w:rPr>
                <w:rFonts w:hint="eastAsia" w:ascii="仿宋" w:hAnsi="仿宋" w:eastAsia="仿宋" w:cs="仿宋"/>
                <w:color w:val="000000"/>
                <w:sz w:val="24"/>
                <w:szCs w:val="24"/>
              </w:rPr>
              <w:t>。</w:t>
            </w:r>
          </w:p>
        </w:tc>
        <w:tc>
          <w:tcPr>
            <w:tcW w:w="99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center"/>
              <w:rPr>
                <w:rFonts w:ascii="仿宋" w:hAnsi="仿宋" w:eastAsia="仿宋" w:cs="仿宋"/>
                <w:color w:val="000000"/>
                <w:sz w:val="24"/>
                <w:szCs w:val="24"/>
              </w:rPr>
            </w:pPr>
            <w:r>
              <w:rPr>
                <w:rFonts w:ascii="仿宋" w:hAnsi="仿宋" w:eastAsia="仿宋" w:cs="仿宋"/>
                <w:color w:val="000000"/>
                <w:sz w:val="24"/>
                <w:szCs w:val="24"/>
              </w:rPr>
              <w:t>2</w:t>
            </w:r>
          </w:p>
        </w:tc>
      </w:tr>
      <w:tr>
        <w:tblPrEx>
          <w:tblCellMar>
            <w:top w:w="0" w:type="dxa"/>
            <w:left w:w="10" w:type="dxa"/>
            <w:bottom w:w="0" w:type="dxa"/>
            <w:right w:w="10" w:type="dxa"/>
          </w:tblCellMar>
        </w:tblPrEx>
        <w:trPr>
          <w:trHeight w:val="406" w:hRule="atLeast"/>
          <w:jc w:val="center"/>
        </w:trPr>
        <w:tc>
          <w:tcPr>
            <w:tcW w:w="78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center"/>
              <w:rPr>
                <w:rFonts w:ascii="仿宋" w:hAnsi="仿宋" w:eastAsia="仿宋" w:cs="仿宋"/>
                <w:color w:val="000000"/>
                <w:sz w:val="24"/>
                <w:szCs w:val="24"/>
              </w:rPr>
            </w:pPr>
            <w:r>
              <w:rPr>
                <w:rFonts w:ascii="仿宋" w:hAnsi="仿宋" w:eastAsia="仿宋" w:cs="仿宋"/>
                <w:color w:val="000000"/>
                <w:sz w:val="24"/>
                <w:szCs w:val="24"/>
              </w:rPr>
              <w:t>5</w:t>
            </w:r>
          </w:p>
        </w:tc>
        <w:tc>
          <w:tcPr>
            <w:tcW w:w="120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center"/>
              <w:rPr>
                <w:rFonts w:ascii="仿宋" w:hAnsi="仿宋" w:eastAsia="仿宋" w:cs="仿宋"/>
                <w:color w:val="000000"/>
                <w:sz w:val="24"/>
                <w:szCs w:val="24"/>
              </w:rPr>
            </w:pPr>
            <w:r>
              <w:rPr>
                <w:rFonts w:ascii="仿宋" w:hAnsi="仿宋" w:eastAsia="仿宋" w:cs="仿宋"/>
                <w:color w:val="000000"/>
                <w:sz w:val="24"/>
                <w:szCs w:val="24"/>
              </w:rPr>
              <w:t>话筒架</w:t>
            </w:r>
          </w:p>
        </w:tc>
        <w:tc>
          <w:tcPr>
            <w:tcW w:w="524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left"/>
              <w:rPr>
                <w:rFonts w:ascii="仿宋" w:hAnsi="仿宋" w:eastAsia="仿宋" w:cs="仿宋"/>
                <w:color w:val="000000"/>
                <w:sz w:val="24"/>
                <w:szCs w:val="24"/>
              </w:rPr>
            </w:pPr>
            <w:r>
              <w:rPr>
                <w:rFonts w:ascii="仿宋" w:hAnsi="仿宋" w:eastAsia="仿宋" w:cs="仿宋"/>
                <w:color w:val="000000"/>
                <w:sz w:val="24"/>
                <w:szCs w:val="24"/>
              </w:rPr>
              <w:t>高强度钢管话筒架</w:t>
            </w:r>
            <w:r>
              <w:rPr>
                <w:rFonts w:hint="eastAsia" w:ascii="仿宋" w:hAnsi="仿宋" w:eastAsia="仿宋" w:cs="仿宋"/>
                <w:color w:val="000000"/>
                <w:sz w:val="24"/>
                <w:szCs w:val="24"/>
              </w:rPr>
              <w:t>。</w:t>
            </w:r>
          </w:p>
        </w:tc>
        <w:tc>
          <w:tcPr>
            <w:tcW w:w="99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center"/>
              <w:rPr>
                <w:rFonts w:ascii="仿宋" w:hAnsi="仿宋" w:eastAsia="仿宋" w:cs="仿宋"/>
                <w:color w:val="000000"/>
                <w:sz w:val="24"/>
                <w:szCs w:val="24"/>
              </w:rPr>
            </w:pPr>
            <w:r>
              <w:rPr>
                <w:rFonts w:ascii="仿宋" w:hAnsi="仿宋" w:eastAsia="仿宋" w:cs="仿宋"/>
                <w:color w:val="000000"/>
                <w:sz w:val="24"/>
                <w:szCs w:val="24"/>
              </w:rPr>
              <w:t>2</w:t>
            </w:r>
          </w:p>
        </w:tc>
      </w:tr>
    </w:tbl>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 w:cs="仿宋"/>
          <w:sz w:val="32"/>
          <w:szCs w:val="32"/>
        </w:rPr>
      </w:pPr>
      <w:r>
        <w:rPr>
          <w:rFonts w:hint="eastAsia" w:ascii="Times New Roman" w:hAnsi="Times New Roman" w:eastAsia="仿宋" w:cs="仿宋"/>
          <w:sz w:val="32"/>
          <w:szCs w:val="32"/>
        </w:rPr>
        <w:t>详见《江苏省中等职业学校学业水平考试表演类技能考试考点建设标准（试行）》。</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outlineLvl w:val="0"/>
        <w:rPr>
          <w:rFonts w:ascii="Times New Roman" w:hAnsi="Times New Roman" w:eastAsia="黑体" w:cs="黑体"/>
          <w:sz w:val="32"/>
          <w:szCs w:val="32"/>
        </w:rPr>
      </w:pPr>
      <w:r>
        <w:rPr>
          <w:rFonts w:hint="eastAsia" w:ascii="Times New Roman" w:hAnsi="Times New Roman" w:eastAsia="黑体" w:cs="黑体"/>
          <w:sz w:val="32"/>
          <w:szCs w:val="32"/>
        </w:rPr>
        <w:t>六、考试样题及评分标准</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ascii="楷体" w:hAnsi="楷体" w:eastAsia="楷体" w:cs="楷体"/>
          <w:sz w:val="32"/>
          <w:szCs w:val="32"/>
        </w:rPr>
      </w:pPr>
      <w:r>
        <w:rPr>
          <w:rFonts w:hint="eastAsia" w:ascii="楷体" w:hAnsi="楷体" w:eastAsia="楷体" w:cs="楷体"/>
          <w:sz w:val="32"/>
          <w:szCs w:val="32"/>
        </w:rPr>
        <w:t>（一）考试样题</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ascii="仿宋" w:hAnsi="仿宋" w:eastAsia="仿宋" w:cs="宋体"/>
          <w:sz w:val="32"/>
          <w:szCs w:val="32"/>
        </w:rPr>
      </w:pPr>
      <w:r>
        <w:rPr>
          <w:rFonts w:hint="eastAsia" w:ascii="仿宋" w:hAnsi="仿宋" w:eastAsia="仿宋" w:cs="宋体"/>
          <w:sz w:val="32"/>
          <w:szCs w:val="32"/>
        </w:rPr>
        <w:t>1.视唱练耳题：</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ascii="仿宋" w:hAnsi="仿宋" w:eastAsia="仿宋" w:cs="宋体"/>
          <w:sz w:val="32"/>
          <w:szCs w:val="32"/>
        </w:rPr>
      </w:pPr>
      <w:r>
        <w:rPr>
          <w:rFonts w:hint="eastAsia" w:ascii="仿宋" w:hAnsi="仿宋" w:eastAsia="仿宋" w:cs="宋体"/>
          <w:sz w:val="32"/>
          <w:szCs w:val="32"/>
        </w:rPr>
        <w:t>（1）视唱</w:t>
      </w:r>
    </w:p>
    <w:p>
      <w:pPr>
        <w:jc w:val="center"/>
      </w:pPr>
      <w:r>
        <w:rPr>
          <w:sz w:val="20"/>
        </w:rPr>
        <w:drawing>
          <wp:inline distT="0" distB="0" distL="0" distR="0">
            <wp:extent cx="4980940" cy="1125220"/>
            <wp:effectExtent l="0" t="0" r="5715" b="17780"/>
            <wp:docPr id="13" name="图片 5" descr="D:\微云同步助手\·学业水平考试\表演类（考纲、标准批注稿）\视唱范例.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5" descr="D:\微云同步助手\·学业水平考试\表演类（考纲、标准批注稿）\视唱范例.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4981575" cy="1125855"/>
                    </a:xfrm>
                    <a:prstGeom prst="rect">
                      <a:avLst/>
                    </a:prstGeom>
                    <a:noFill/>
                    <a:ln cap="flat">
                      <a:noFill/>
                    </a:ln>
                  </pic:spPr>
                </pic:pic>
              </a:graphicData>
            </a:graphic>
          </wp:inline>
        </w:drawing>
      </w:r>
    </w:p>
    <w:p>
      <w:pPr>
        <w:spacing w:line="560" w:lineRule="exact"/>
        <w:ind w:firstLine="640"/>
        <w:jc w:val="left"/>
        <w:rPr>
          <w:rFonts w:ascii="仿宋" w:hAnsi="仿宋" w:eastAsia="仿宋" w:cs="宋体"/>
          <w:sz w:val="32"/>
          <w:szCs w:val="32"/>
        </w:rPr>
      </w:pPr>
      <w:r>
        <w:rPr>
          <w:rFonts w:hint="eastAsia" w:ascii="仿宋" w:hAnsi="仿宋" w:eastAsia="仿宋" w:cs="宋体"/>
          <w:sz w:val="32"/>
          <w:szCs w:val="32"/>
        </w:rPr>
        <w:t>（2）节奏模仿</w:t>
      </w:r>
    </w:p>
    <w:p>
      <w:pPr>
        <w:jc w:val="center"/>
      </w:pPr>
      <w:r>
        <w:rPr>
          <w:sz w:val="20"/>
        </w:rPr>
        <w:drawing>
          <wp:inline distT="0" distB="0" distL="0" distR="0">
            <wp:extent cx="5020945" cy="438150"/>
            <wp:effectExtent l="0" t="0" r="4445" b="635"/>
            <wp:docPr id="14"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6"/>
                    <pic:cNvPicPr>
                      <a:picLocks noChangeAspect="1" noChangeArrowheads="1"/>
                    </pic:cNvPicPr>
                  </pic:nvPicPr>
                  <pic:blipFill>
                    <a:blip r:embed="rId6" cstate="print"/>
                    <a:stretch>
                      <a:fillRect/>
                    </a:stretch>
                  </pic:blipFill>
                  <pic:spPr>
                    <a:xfrm>
                      <a:off x="0" y="0"/>
                      <a:ext cx="5021580" cy="438785"/>
                    </a:xfrm>
                    <a:prstGeom prst="rect">
                      <a:avLst/>
                    </a:prstGeom>
                    <a:ln cap="flat"/>
                  </pic:spPr>
                </pic:pic>
              </a:graphicData>
            </a:graphic>
          </wp:inline>
        </w:drawing>
      </w:r>
    </w:p>
    <w:p>
      <w:pPr>
        <w:spacing w:line="560" w:lineRule="exact"/>
        <w:ind w:firstLine="640"/>
        <w:jc w:val="left"/>
        <w:rPr>
          <w:rFonts w:ascii="仿宋" w:hAnsi="仿宋" w:eastAsia="仿宋" w:cs="宋体"/>
          <w:sz w:val="32"/>
          <w:szCs w:val="32"/>
        </w:rPr>
      </w:pPr>
      <w:r>
        <w:rPr>
          <w:rFonts w:hint="eastAsia" w:ascii="仿宋" w:hAnsi="仿宋" w:eastAsia="仿宋" w:cs="宋体"/>
          <w:sz w:val="32"/>
          <w:szCs w:val="32"/>
        </w:rPr>
        <w:t>（3）旋律模唱</w:t>
      </w:r>
    </w:p>
    <w:p>
      <w:pPr>
        <w:jc w:val="center"/>
      </w:pPr>
      <w:r>
        <w:rPr>
          <w:sz w:val="20"/>
        </w:rPr>
        <w:drawing>
          <wp:inline distT="0" distB="0" distL="0" distR="0">
            <wp:extent cx="5139055" cy="465455"/>
            <wp:effectExtent l="0" t="0" r="15240" b="12065"/>
            <wp:docPr id="1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
                    <pic:cNvPicPr>
                      <a:picLocks noChangeAspect="1" noChangeArrowheads="1"/>
                    </pic:cNvPicPr>
                  </pic:nvPicPr>
                  <pic:blipFill>
                    <a:blip r:embed="rId7" cstate="print"/>
                    <a:stretch>
                      <a:fillRect/>
                    </a:stretch>
                  </pic:blipFill>
                  <pic:spPr>
                    <a:xfrm>
                      <a:off x="0" y="0"/>
                      <a:ext cx="5139690" cy="466725"/>
                    </a:xfrm>
                    <a:prstGeom prst="rect">
                      <a:avLst/>
                    </a:prstGeom>
                    <a:ln cap="flat"/>
                  </pic:spPr>
                </pic:pic>
              </a:graphicData>
            </a:graphic>
          </wp:inline>
        </w:drawing>
      </w:r>
    </w:p>
    <w:p>
      <w:pPr>
        <w:spacing w:line="560" w:lineRule="exact"/>
        <w:ind w:firstLine="640"/>
        <w:jc w:val="left"/>
        <w:rPr>
          <w:rFonts w:ascii="仿宋" w:hAnsi="仿宋" w:eastAsia="仿宋" w:cs="宋体"/>
          <w:sz w:val="32"/>
          <w:szCs w:val="32"/>
        </w:rPr>
      </w:pPr>
      <w:r>
        <w:rPr>
          <w:rFonts w:hint="eastAsia" w:ascii="仿宋" w:hAnsi="仿宋" w:eastAsia="仿宋" w:cs="宋体"/>
          <w:sz w:val="32"/>
          <w:szCs w:val="32"/>
        </w:rPr>
        <w:t>2.声乐演唱题：</w:t>
      </w:r>
    </w:p>
    <w:tbl>
      <w:tblPr>
        <w:tblStyle w:val="6"/>
        <w:tblW w:w="8230" w:type="dxa"/>
        <w:jc w:val="center"/>
        <w:tblLayout w:type="fixed"/>
        <w:tblCellMar>
          <w:top w:w="0" w:type="dxa"/>
          <w:left w:w="0" w:type="dxa"/>
          <w:bottom w:w="0" w:type="dxa"/>
          <w:right w:w="0" w:type="dxa"/>
        </w:tblCellMar>
      </w:tblPr>
      <w:tblGrid>
        <w:gridCol w:w="2553"/>
        <w:gridCol w:w="1134"/>
        <w:gridCol w:w="1984"/>
        <w:gridCol w:w="993"/>
        <w:gridCol w:w="1566"/>
      </w:tblGrid>
      <w:tr>
        <w:tblPrEx>
          <w:tblCellMar>
            <w:top w:w="0" w:type="dxa"/>
            <w:left w:w="0" w:type="dxa"/>
            <w:bottom w:w="0" w:type="dxa"/>
            <w:right w:w="0" w:type="dxa"/>
          </w:tblCellMar>
        </w:tblPrEx>
        <w:trPr>
          <w:trHeight w:val="600" w:hRule="atLeast"/>
          <w:jc w:val="center"/>
        </w:trPr>
        <w:tc>
          <w:tcPr>
            <w:tcW w:w="2553" w:type="dxa"/>
            <w:tcBorders>
              <w:top w:val="single" w:color="auto" w:sz="4" w:space="0"/>
              <w:left w:val="single" w:color="auto" w:sz="4" w:space="0"/>
              <w:bottom w:val="single" w:color="auto" w:sz="4" w:space="0"/>
              <w:right w:val="single" w:color="auto" w:sz="4" w:space="0"/>
            </w:tcBorders>
            <w:shd w:val="clear" w:color="000000" w:fill="FFFFFF"/>
            <w:tcMar>
              <w:left w:w="108" w:type="dxa"/>
              <w:right w:w="108" w:type="dxa"/>
            </w:tcMar>
            <w:vAlign w:val="center"/>
          </w:tcPr>
          <w:p>
            <w:pPr>
              <w:spacing w:line="400" w:lineRule="exact"/>
              <w:jc w:val="center"/>
              <w:rPr>
                <w:rFonts w:ascii="仿宋" w:hAnsi="仿宋" w:eastAsia="仿宋" w:cs="宋体"/>
                <w:b/>
                <w:sz w:val="24"/>
                <w:szCs w:val="24"/>
              </w:rPr>
            </w:pPr>
            <w:r>
              <w:rPr>
                <w:rFonts w:hint="eastAsia" w:ascii="仿宋" w:hAnsi="仿宋" w:eastAsia="仿宋" w:cs="宋体"/>
                <w:b/>
                <w:sz w:val="24"/>
                <w:szCs w:val="24"/>
              </w:rPr>
              <w:t>曲  名</w:t>
            </w:r>
          </w:p>
        </w:tc>
        <w:tc>
          <w:tcPr>
            <w:tcW w:w="1134" w:type="dxa"/>
            <w:tcBorders>
              <w:top w:val="single" w:color="auto" w:sz="4" w:space="0"/>
              <w:left w:val="nil"/>
              <w:bottom w:val="single" w:color="auto" w:sz="4" w:space="0"/>
              <w:right w:val="single" w:color="auto" w:sz="4" w:space="0"/>
            </w:tcBorders>
            <w:shd w:val="clear" w:color="000000" w:fill="FFFFFF"/>
            <w:tcMar>
              <w:left w:w="108" w:type="dxa"/>
              <w:right w:w="108" w:type="dxa"/>
            </w:tcMar>
            <w:vAlign w:val="center"/>
          </w:tcPr>
          <w:p>
            <w:pPr>
              <w:spacing w:line="400" w:lineRule="exact"/>
              <w:jc w:val="center"/>
              <w:rPr>
                <w:rFonts w:ascii="仿宋" w:hAnsi="仿宋" w:eastAsia="仿宋" w:cs="宋体"/>
                <w:b/>
                <w:sz w:val="24"/>
                <w:szCs w:val="24"/>
              </w:rPr>
            </w:pPr>
            <w:r>
              <w:rPr>
                <w:rFonts w:hint="eastAsia" w:ascii="仿宋" w:hAnsi="仿宋" w:eastAsia="仿宋" w:cs="宋体"/>
                <w:b/>
                <w:sz w:val="24"/>
                <w:szCs w:val="24"/>
              </w:rPr>
              <w:t>曲作者</w:t>
            </w:r>
          </w:p>
        </w:tc>
        <w:tc>
          <w:tcPr>
            <w:tcW w:w="1984" w:type="dxa"/>
            <w:tcBorders>
              <w:top w:val="single" w:color="auto" w:sz="4" w:space="0"/>
              <w:left w:val="nil"/>
              <w:bottom w:val="single" w:color="auto" w:sz="4" w:space="0"/>
              <w:right w:val="single" w:color="auto" w:sz="4" w:space="0"/>
            </w:tcBorders>
            <w:shd w:val="clear" w:color="000000" w:fill="FFFFFF"/>
            <w:tcMar>
              <w:left w:w="108" w:type="dxa"/>
              <w:right w:w="108" w:type="dxa"/>
            </w:tcMar>
            <w:vAlign w:val="center"/>
          </w:tcPr>
          <w:p>
            <w:pPr>
              <w:spacing w:line="400" w:lineRule="exact"/>
              <w:jc w:val="center"/>
              <w:rPr>
                <w:rFonts w:ascii="仿宋" w:hAnsi="仿宋" w:eastAsia="仿宋" w:cs="宋体"/>
                <w:b/>
                <w:sz w:val="24"/>
                <w:szCs w:val="24"/>
              </w:rPr>
            </w:pPr>
            <w:r>
              <w:rPr>
                <w:rFonts w:hint="eastAsia" w:ascii="仿宋" w:hAnsi="仿宋" w:eastAsia="仿宋" w:cs="宋体"/>
                <w:b/>
                <w:sz w:val="24"/>
                <w:szCs w:val="24"/>
              </w:rPr>
              <w:t>词作者或译者</w:t>
            </w:r>
          </w:p>
        </w:tc>
        <w:tc>
          <w:tcPr>
            <w:tcW w:w="993" w:type="dxa"/>
            <w:tcBorders>
              <w:top w:val="single" w:color="auto" w:sz="4" w:space="0"/>
              <w:left w:val="nil"/>
              <w:bottom w:val="single" w:color="auto" w:sz="4" w:space="0"/>
              <w:right w:val="single" w:color="auto" w:sz="4" w:space="0"/>
            </w:tcBorders>
            <w:shd w:val="clear" w:color="000000" w:fill="FFFFFF"/>
            <w:tcMar>
              <w:left w:w="108" w:type="dxa"/>
              <w:right w:w="108" w:type="dxa"/>
            </w:tcMar>
            <w:vAlign w:val="center"/>
          </w:tcPr>
          <w:p>
            <w:pPr>
              <w:spacing w:line="400" w:lineRule="exact"/>
              <w:jc w:val="center"/>
              <w:rPr>
                <w:rFonts w:ascii="仿宋" w:hAnsi="仿宋" w:eastAsia="仿宋" w:cs="宋体"/>
                <w:b/>
                <w:sz w:val="24"/>
                <w:szCs w:val="24"/>
              </w:rPr>
            </w:pPr>
            <w:r>
              <w:rPr>
                <w:rFonts w:hint="eastAsia" w:ascii="仿宋" w:hAnsi="仿宋" w:eastAsia="仿宋" w:cs="宋体"/>
                <w:b/>
                <w:sz w:val="24"/>
                <w:szCs w:val="24"/>
              </w:rPr>
              <w:t>曲调号</w:t>
            </w:r>
          </w:p>
        </w:tc>
        <w:tc>
          <w:tcPr>
            <w:tcW w:w="1566" w:type="dxa"/>
            <w:tcBorders>
              <w:top w:val="single" w:color="auto" w:sz="4" w:space="0"/>
              <w:left w:val="nil"/>
              <w:bottom w:val="single" w:color="auto" w:sz="4" w:space="0"/>
              <w:right w:val="single" w:color="auto" w:sz="4" w:space="0"/>
            </w:tcBorders>
            <w:shd w:val="clear" w:color="000000" w:fill="FFFFFF"/>
            <w:tcMar>
              <w:left w:w="108" w:type="dxa"/>
              <w:right w:w="108" w:type="dxa"/>
            </w:tcMar>
            <w:vAlign w:val="center"/>
          </w:tcPr>
          <w:p>
            <w:pPr>
              <w:spacing w:line="400" w:lineRule="exact"/>
              <w:jc w:val="center"/>
              <w:rPr>
                <w:rFonts w:ascii="仿宋" w:hAnsi="仿宋" w:eastAsia="仿宋" w:cs="宋体"/>
                <w:b/>
                <w:sz w:val="24"/>
                <w:szCs w:val="24"/>
              </w:rPr>
            </w:pPr>
            <w:r>
              <w:rPr>
                <w:rFonts w:hint="eastAsia" w:ascii="仿宋" w:hAnsi="仿宋" w:eastAsia="仿宋" w:cs="宋体"/>
                <w:b/>
                <w:sz w:val="24"/>
                <w:szCs w:val="24"/>
              </w:rPr>
              <w:t>声部</w:t>
            </w:r>
          </w:p>
        </w:tc>
      </w:tr>
      <w:tr>
        <w:tblPrEx>
          <w:tblCellMar>
            <w:top w:w="0" w:type="dxa"/>
            <w:left w:w="0" w:type="dxa"/>
            <w:bottom w:w="0" w:type="dxa"/>
            <w:right w:w="0" w:type="dxa"/>
          </w:tblCellMar>
        </w:tblPrEx>
        <w:trPr>
          <w:trHeight w:val="518" w:hRule="atLeast"/>
          <w:jc w:val="center"/>
        </w:trPr>
        <w:tc>
          <w:tcPr>
            <w:tcW w:w="2553" w:type="dxa"/>
            <w:tcBorders>
              <w:top w:val="nil"/>
              <w:left w:val="single" w:color="auto" w:sz="4" w:space="0"/>
              <w:bottom w:val="single" w:color="auto" w:sz="4" w:space="0"/>
              <w:right w:val="single" w:color="auto" w:sz="4" w:space="0"/>
            </w:tcBorders>
            <w:shd w:val="clear" w:color="000000" w:fill="FFFFFF"/>
            <w:tcMar>
              <w:left w:w="108" w:type="dxa"/>
              <w:right w:w="108" w:type="dxa"/>
            </w:tcMar>
            <w:vAlign w:val="center"/>
          </w:tcPr>
          <w:p>
            <w:pPr>
              <w:spacing w:line="400" w:lineRule="exact"/>
              <w:jc w:val="center"/>
              <w:rPr>
                <w:rFonts w:ascii="仿宋" w:hAnsi="仿宋" w:eastAsia="仿宋" w:cs="宋体"/>
                <w:sz w:val="24"/>
                <w:szCs w:val="24"/>
              </w:rPr>
            </w:pPr>
            <w:r>
              <w:rPr>
                <w:rFonts w:ascii="仿宋" w:hAnsi="仿宋" w:eastAsia="仿宋" w:cs="宋体"/>
                <w:sz w:val="24"/>
                <w:szCs w:val="24"/>
              </w:rPr>
              <w:t>祖国，慈祥的母亲</w:t>
            </w:r>
          </w:p>
        </w:tc>
        <w:tc>
          <w:tcPr>
            <w:tcW w:w="1134" w:type="dxa"/>
            <w:tcBorders>
              <w:top w:val="nil"/>
              <w:left w:val="nil"/>
              <w:bottom w:val="single" w:color="auto" w:sz="4" w:space="0"/>
              <w:right w:val="single" w:color="auto" w:sz="4" w:space="0"/>
            </w:tcBorders>
            <w:shd w:val="clear" w:color="000000" w:fill="FFFFFF"/>
            <w:tcMar>
              <w:left w:w="108" w:type="dxa"/>
              <w:right w:w="108" w:type="dxa"/>
            </w:tcMar>
            <w:vAlign w:val="center"/>
          </w:tcPr>
          <w:p>
            <w:pPr>
              <w:spacing w:line="400" w:lineRule="exact"/>
              <w:jc w:val="center"/>
              <w:rPr>
                <w:rFonts w:ascii="仿宋" w:hAnsi="仿宋" w:eastAsia="仿宋" w:cs="宋体"/>
                <w:sz w:val="24"/>
                <w:szCs w:val="24"/>
              </w:rPr>
            </w:pPr>
            <w:r>
              <w:rPr>
                <w:rFonts w:ascii="仿宋" w:hAnsi="仿宋" w:eastAsia="仿宋" w:cs="宋体"/>
                <w:sz w:val="24"/>
                <w:szCs w:val="24"/>
              </w:rPr>
              <w:t>陆在易</w:t>
            </w:r>
          </w:p>
        </w:tc>
        <w:tc>
          <w:tcPr>
            <w:tcW w:w="1984" w:type="dxa"/>
            <w:tcBorders>
              <w:top w:val="nil"/>
              <w:left w:val="nil"/>
              <w:bottom w:val="single" w:color="auto" w:sz="4" w:space="0"/>
              <w:right w:val="single" w:color="auto" w:sz="4" w:space="0"/>
            </w:tcBorders>
            <w:shd w:val="clear" w:color="000000" w:fill="FFFFFF"/>
            <w:tcMar>
              <w:left w:w="108" w:type="dxa"/>
              <w:right w:w="108" w:type="dxa"/>
            </w:tcMar>
            <w:vAlign w:val="center"/>
          </w:tcPr>
          <w:p>
            <w:pPr>
              <w:spacing w:line="400" w:lineRule="exact"/>
              <w:jc w:val="center"/>
              <w:rPr>
                <w:rFonts w:ascii="仿宋" w:hAnsi="仿宋" w:eastAsia="仿宋" w:cs="宋体"/>
                <w:sz w:val="24"/>
                <w:szCs w:val="24"/>
              </w:rPr>
            </w:pPr>
            <w:r>
              <w:rPr>
                <w:rFonts w:ascii="仿宋" w:hAnsi="仿宋" w:eastAsia="仿宋" w:cs="宋体"/>
                <w:sz w:val="24"/>
                <w:szCs w:val="24"/>
              </w:rPr>
              <w:t>张鸿</w:t>
            </w:r>
            <w:r>
              <w:rPr>
                <w:rFonts w:hint="eastAsia" w:ascii="仿宋" w:hAnsi="仿宋" w:eastAsia="仿宋" w:cs="宋体"/>
                <w:sz w:val="24"/>
                <w:szCs w:val="24"/>
              </w:rPr>
              <w:t>喜</w:t>
            </w:r>
          </w:p>
        </w:tc>
        <w:tc>
          <w:tcPr>
            <w:tcW w:w="993" w:type="dxa"/>
            <w:tcBorders>
              <w:top w:val="nil"/>
              <w:left w:val="nil"/>
              <w:bottom w:val="single" w:color="auto" w:sz="4" w:space="0"/>
              <w:right w:val="single" w:color="auto" w:sz="4" w:space="0"/>
            </w:tcBorders>
            <w:shd w:val="clear" w:color="000000" w:fill="FFFFFF"/>
            <w:tcMar>
              <w:left w:w="108" w:type="dxa"/>
              <w:right w:w="108" w:type="dxa"/>
            </w:tcMar>
            <w:vAlign w:val="center"/>
          </w:tcPr>
          <w:p>
            <w:pPr>
              <w:spacing w:line="400" w:lineRule="exact"/>
              <w:jc w:val="center"/>
              <w:rPr>
                <w:rFonts w:ascii="仿宋" w:hAnsi="仿宋" w:eastAsia="仿宋" w:cs="宋体"/>
                <w:sz w:val="24"/>
                <w:szCs w:val="24"/>
              </w:rPr>
            </w:pPr>
            <w:r>
              <w:rPr>
                <w:rFonts w:ascii="仿宋" w:hAnsi="仿宋" w:eastAsia="仿宋" w:cs="宋体"/>
                <w:sz w:val="24"/>
                <w:szCs w:val="24"/>
              </w:rPr>
              <w:t>G</w:t>
            </w:r>
          </w:p>
        </w:tc>
        <w:tc>
          <w:tcPr>
            <w:tcW w:w="1566" w:type="dxa"/>
            <w:tcBorders>
              <w:top w:val="nil"/>
              <w:left w:val="nil"/>
              <w:bottom w:val="single" w:color="auto" w:sz="4" w:space="0"/>
              <w:right w:val="single" w:color="auto" w:sz="4" w:space="0"/>
            </w:tcBorders>
            <w:shd w:val="clear" w:color="000000" w:fill="FFFFFF"/>
            <w:tcMar>
              <w:left w:w="108" w:type="dxa"/>
              <w:right w:w="108" w:type="dxa"/>
            </w:tcMar>
            <w:vAlign w:val="center"/>
          </w:tcPr>
          <w:p>
            <w:pPr>
              <w:overflowPunct w:val="0"/>
              <w:spacing w:line="400" w:lineRule="exact"/>
              <w:jc w:val="center"/>
              <w:rPr>
                <w:rFonts w:ascii="仿宋" w:hAnsi="仿宋" w:eastAsia="仿宋" w:cs="宋体"/>
                <w:sz w:val="24"/>
                <w:szCs w:val="24"/>
              </w:rPr>
            </w:pPr>
            <w:r>
              <w:rPr>
                <w:rFonts w:ascii="仿宋" w:hAnsi="仿宋" w:eastAsia="仿宋" w:cs="宋体"/>
                <w:sz w:val="24"/>
                <w:szCs w:val="24"/>
              </w:rPr>
              <w:t>男声</w:t>
            </w:r>
          </w:p>
        </w:tc>
      </w:tr>
    </w:tbl>
    <w:p>
      <w:pPr>
        <w:spacing w:line="560" w:lineRule="exact"/>
        <w:ind w:firstLine="640"/>
        <w:jc w:val="left"/>
        <w:rPr>
          <w:rFonts w:ascii="仿宋" w:hAnsi="仿宋" w:eastAsia="仿宋" w:cs="宋体"/>
          <w:sz w:val="28"/>
          <w:szCs w:val="28"/>
        </w:rPr>
      </w:pPr>
      <w:r>
        <w:rPr>
          <w:rFonts w:hint="eastAsia" w:ascii="仿宋" w:hAnsi="仿宋" w:eastAsia="仿宋" w:cs="宋体"/>
          <w:sz w:val="28"/>
          <w:szCs w:val="28"/>
        </w:rPr>
        <w:t>（从规定曲目中自选）</w:t>
      </w:r>
    </w:p>
    <w:p>
      <w:pPr>
        <w:spacing w:line="560" w:lineRule="exact"/>
        <w:ind w:firstLine="640"/>
        <w:jc w:val="left"/>
        <w:rPr>
          <w:rFonts w:ascii="仿宋" w:hAnsi="仿宋" w:eastAsia="仿宋" w:cs="宋体"/>
          <w:sz w:val="32"/>
          <w:szCs w:val="32"/>
        </w:rPr>
      </w:pPr>
      <w:r>
        <w:rPr>
          <w:rFonts w:hint="eastAsia" w:ascii="仿宋" w:hAnsi="仿宋" w:eastAsia="仿宋" w:cs="宋体"/>
          <w:sz w:val="32"/>
          <w:szCs w:val="32"/>
        </w:rPr>
        <w:t>3.器乐演奏题：</w:t>
      </w:r>
    </w:p>
    <w:tbl>
      <w:tblPr>
        <w:tblStyle w:val="6"/>
        <w:tblW w:w="8217" w:type="dxa"/>
        <w:jc w:val="center"/>
        <w:tblLayout w:type="fixed"/>
        <w:tblCellMar>
          <w:top w:w="0" w:type="dxa"/>
          <w:left w:w="0" w:type="dxa"/>
          <w:bottom w:w="0" w:type="dxa"/>
          <w:right w:w="0" w:type="dxa"/>
        </w:tblCellMar>
      </w:tblPr>
      <w:tblGrid>
        <w:gridCol w:w="1272"/>
        <w:gridCol w:w="2268"/>
        <w:gridCol w:w="3646"/>
        <w:gridCol w:w="1031"/>
      </w:tblGrid>
      <w:tr>
        <w:tblPrEx>
          <w:tblCellMar>
            <w:top w:w="0" w:type="dxa"/>
            <w:left w:w="0" w:type="dxa"/>
            <w:bottom w:w="0" w:type="dxa"/>
            <w:right w:w="0" w:type="dxa"/>
          </w:tblCellMar>
        </w:tblPrEx>
        <w:trPr>
          <w:trHeight w:val="600" w:hRule="atLeast"/>
          <w:jc w:val="center"/>
        </w:trPr>
        <w:tc>
          <w:tcPr>
            <w:tcW w:w="1272" w:type="dxa"/>
            <w:tcBorders>
              <w:top w:val="single" w:color="auto" w:sz="4" w:space="0"/>
              <w:left w:val="single" w:color="auto" w:sz="4" w:space="0"/>
              <w:bottom w:val="single" w:color="auto" w:sz="4" w:space="0"/>
              <w:right w:val="single" w:color="auto" w:sz="4" w:space="0"/>
            </w:tcBorders>
            <w:shd w:val="clear" w:color="000000" w:fill="FFFFFF"/>
            <w:tcMar>
              <w:left w:w="108" w:type="dxa"/>
              <w:right w:w="108" w:type="dxa"/>
            </w:tcMar>
            <w:vAlign w:val="center"/>
          </w:tcPr>
          <w:p>
            <w:pPr>
              <w:spacing w:line="400" w:lineRule="exact"/>
              <w:jc w:val="center"/>
              <w:rPr>
                <w:rFonts w:ascii="仿宋" w:hAnsi="仿宋" w:eastAsia="仿宋" w:cs="宋体"/>
                <w:b/>
                <w:sz w:val="24"/>
                <w:szCs w:val="24"/>
              </w:rPr>
            </w:pPr>
            <w:r>
              <w:rPr>
                <w:rFonts w:hint="eastAsia" w:ascii="仿宋" w:hAnsi="仿宋" w:eastAsia="仿宋" w:cs="宋体"/>
                <w:b/>
                <w:sz w:val="24"/>
                <w:szCs w:val="24"/>
              </w:rPr>
              <w:t>乐器名称</w:t>
            </w:r>
          </w:p>
        </w:tc>
        <w:tc>
          <w:tcPr>
            <w:tcW w:w="2268" w:type="dxa"/>
            <w:tcBorders>
              <w:top w:val="single" w:color="auto" w:sz="4" w:space="0"/>
              <w:left w:val="nil"/>
              <w:bottom w:val="single" w:color="auto" w:sz="4" w:space="0"/>
              <w:right w:val="single" w:color="auto" w:sz="4" w:space="0"/>
            </w:tcBorders>
            <w:shd w:val="clear" w:color="000000" w:fill="FFFFFF"/>
            <w:tcMar>
              <w:left w:w="108" w:type="dxa"/>
              <w:right w:w="108" w:type="dxa"/>
            </w:tcMar>
            <w:vAlign w:val="center"/>
          </w:tcPr>
          <w:p>
            <w:pPr>
              <w:spacing w:line="400" w:lineRule="exact"/>
              <w:jc w:val="center"/>
              <w:rPr>
                <w:rFonts w:ascii="仿宋" w:hAnsi="仿宋" w:eastAsia="仿宋" w:cs="宋体"/>
                <w:b/>
                <w:sz w:val="24"/>
                <w:szCs w:val="24"/>
              </w:rPr>
            </w:pPr>
            <w:r>
              <w:rPr>
                <w:rFonts w:hint="eastAsia" w:ascii="仿宋" w:hAnsi="仿宋" w:eastAsia="仿宋" w:cs="宋体"/>
                <w:b/>
                <w:sz w:val="24"/>
                <w:szCs w:val="24"/>
              </w:rPr>
              <w:t>曲  名</w:t>
            </w:r>
          </w:p>
        </w:tc>
        <w:tc>
          <w:tcPr>
            <w:tcW w:w="3646" w:type="dxa"/>
            <w:tcBorders>
              <w:top w:val="single" w:color="auto" w:sz="4" w:space="0"/>
              <w:left w:val="nil"/>
              <w:bottom w:val="single" w:color="auto" w:sz="4" w:space="0"/>
              <w:right w:val="single" w:color="auto" w:sz="4" w:space="0"/>
            </w:tcBorders>
            <w:shd w:val="clear" w:color="000000" w:fill="FFFFFF"/>
            <w:tcMar>
              <w:left w:w="108" w:type="dxa"/>
              <w:right w:w="108" w:type="dxa"/>
            </w:tcMar>
            <w:vAlign w:val="center"/>
          </w:tcPr>
          <w:p>
            <w:pPr>
              <w:spacing w:line="400" w:lineRule="exact"/>
              <w:jc w:val="center"/>
              <w:rPr>
                <w:rFonts w:ascii="仿宋" w:hAnsi="仿宋" w:eastAsia="仿宋" w:cs="宋体"/>
                <w:b/>
                <w:sz w:val="24"/>
                <w:szCs w:val="24"/>
              </w:rPr>
            </w:pPr>
            <w:r>
              <w:rPr>
                <w:rFonts w:hint="eastAsia" w:ascii="仿宋" w:hAnsi="仿宋" w:eastAsia="仿宋" w:cs="宋体"/>
                <w:b/>
                <w:sz w:val="24"/>
                <w:szCs w:val="24"/>
              </w:rPr>
              <w:t>编号或选自</w:t>
            </w:r>
          </w:p>
        </w:tc>
        <w:tc>
          <w:tcPr>
            <w:tcW w:w="1031" w:type="dxa"/>
            <w:tcBorders>
              <w:top w:val="single" w:color="auto" w:sz="4" w:space="0"/>
              <w:left w:val="nil"/>
              <w:bottom w:val="single" w:color="auto" w:sz="4" w:space="0"/>
              <w:right w:val="single" w:color="auto" w:sz="4" w:space="0"/>
            </w:tcBorders>
            <w:shd w:val="clear" w:color="000000" w:fill="FFFFFF"/>
            <w:tcMar>
              <w:left w:w="108" w:type="dxa"/>
              <w:right w:w="108" w:type="dxa"/>
            </w:tcMar>
            <w:vAlign w:val="center"/>
          </w:tcPr>
          <w:p>
            <w:pPr>
              <w:spacing w:line="400" w:lineRule="exact"/>
              <w:jc w:val="center"/>
              <w:rPr>
                <w:rFonts w:ascii="仿宋" w:hAnsi="仿宋" w:eastAsia="仿宋" w:cs="宋体"/>
                <w:b/>
                <w:sz w:val="24"/>
                <w:szCs w:val="24"/>
              </w:rPr>
            </w:pPr>
            <w:r>
              <w:rPr>
                <w:rFonts w:hint="eastAsia" w:ascii="仿宋" w:hAnsi="仿宋" w:eastAsia="仿宋" w:cs="宋体"/>
                <w:b/>
                <w:sz w:val="24"/>
                <w:szCs w:val="24"/>
              </w:rPr>
              <w:t>曲作者</w:t>
            </w:r>
          </w:p>
        </w:tc>
      </w:tr>
      <w:tr>
        <w:tblPrEx>
          <w:tblCellMar>
            <w:top w:w="0" w:type="dxa"/>
            <w:left w:w="0" w:type="dxa"/>
            <w:bottom w:w="0" w:type="dxa"/>
            <w:right w:w="0" w:type="dxa"/>
          </w:tblCellMar>
        </w:tblPrEx>
        <w:trPr>
          <w:trHeight w:val="804" w:hRule="atLeast"/>
          <w:jc w:val="center"/>
        </w:trPr>
        <w:tc>
          <w:tcPr>
            <w:tcW w:w="1272" w:type="dxa"/>
            <w:tcBorders>
              <w:top w:val="nil"/>
              <w:left w:val="single" w:color="auto" w:sz="4" w:space="0"/>
              <w:bottom w:val="single" w:color="auto" w:sz="4" w:space="0"/>
              <w:right w:val="single" w:color="auto" w:sz="4" w:space="0"/>
            </w:tcBorders>
            <w:shd w:val="clear" w:color="000000" w:fill="FFFFFF"/>
            <w:tcMar>
              <w:left w:w="108" w:type="dxa"/>
              <w:right w:w="108" w:type="dxa"/>
            </w:tcMar>
            <w:vAlign w:val="center"/>
          </w:tcPr>
          <w:p>
            <w:pPr>
              <w:spacing w:line="400" w:lineRule="exact"/>
              <w:jc w:val="center"/>
              <w:rPr>
                <w:rFonts w:ascii="仿宋" w:hAnsi="仿宋" w:eastAsia="仿宋" w:cs="宋体"/>
                <w:sz w:val="24"/>
                <w:szCs w:val="24"/>
              </w:rPr>
            </w:pPr>
            <w:r>
              <w:rPr>
                <w:rFonts w:hint="eastAsia" w:ascii="仿宋" w:hAnsi="仿宋" w:eastAsia="仿宋" w:cs="宋体"/>
                <w:sz w:val="24"/>
                <w:szCs w:val="24"/>
              </w:rPr>
              <w:t>钢琴</w:t>
            </w:r>
          </w:p>
        </w:tc>
        <w:tc>
          <w:tcPr>
            <w:tcW w:w="2268" w:type="dxa"/>
            <w:tcBorders>
              <w:top w:val="nil"/>
              <w:left w:val="nil"/>
              <w:bottom w:val="single" w:color="auto" w:sz="4" w:space="0"/>
              <w:right w:val="single" w:color="auto" w:sz="4" w:space="0"/>
            </w:tcBorders>
            <w:shd w:val="clear" w:color="000000" w:fill="FFFFFF"/>
            <w:tcMar>
              <w:left w:w="108" w:type="dxa"/>
              <w:right w:w="108" w:type="dxa"/>
            </w:tcMar>
            <w:vAlign w:val="center"/>
          </w:tcPr>
          <w:p>
            <w:pPr>
              <w:spacing w:line="400" w:lineRule="exact"/>
              <w:jc w:val="center"/>
              <w:rPr>
                <w:rFonts w:ascii="仿宋" w:hAnsi="仿宋" w:eastAsia="仿宋" w:cs="宋体"/>
                <w:sz w:val="24"/>
                <w:szCs w:val="24"/>
              </w:rPr>
            </w:pPr>
            <w:r>
              <w:rPr>
                <w:rFonts w:ascii="仿宋" w:hAnsi="仿宋" w:eastAsia="仿宋" w:cs="宋体"/>
                <w:sz w:val="24"/>
                <w:szCs w:val="24"/>
              </w:rPr>
              <w:t>土耳其进行曲</w:t>
            </w:r>
          </w:p>
        </w:tc>
        <w:tc>
          <w:tcPr>
            <w:tcW w:w="3646" w:type="dxa"/>
            <w:tcBorders>
              <w:top w:val="nil"/>
              <w:left w:val="nil"/>
              <w:bottom w:val="single" w:color="auto" w:sz="4" w:space="0"/>
              <w:right w:val="single" w:color="auto" w:sz="4" w:space="0"/>
            </w:tcBorders>
            <w:shd w:val="clear" w:color="000000" w:fill="FFFFFF"/>
            <w:tcMar>
              <w:left w:w="108" w:type="dxa"/>
              <w:right w:w="108" w:type="dxa"/>
            </w:tcMar>
            <w:vAlign w:val="center"/>
          </w:tcPr>
          <w:p>
            <w:pPr>
              <w:rPr>
                <w:rFonts w:ascii="仿宋" w:hAnsi="仿宋" w:eastAsia="仿宋" w:cs="仿宋"/>
                <w:color w:val="000000"/>
                <w:sz w:val="24"/>
                <w:szCs w:val="24"/>
              </w:rPr>
            </w:pPr>
            <w:r>
              <w:rPr>
                <w:rFonts w:ascii="仿宋" w:hAnsi="仿宋" w:eastAsia="仿宋" w:cs="仿宋"/>
                <w:color w:val="000000"/>
                <w:sz w:val="24"/>
                <w:szCs w:val="24"/>
              </w:rPr>
              <w:t>A大调第十一号钢琴奏鸣曲（KV.331）的第三乐章</w:t>
            </w:r>
          </w:p>
        </w:tc>
        <w:tc>
          <w:tcPr>
            <w:tcW w:w="1031" w:type="dxa"/>
            <w:tcBorders>
              <w:top w:val="nil"/>
              <w:left w:val="nil"/>
              <w:bottom w:val="single" w:color="auto" w:sz="4" w:space="0"/>
              <w:right w:val="single" w:color="auto" w:sz="4" w:space="0"/>
            </w:tcBorders>
            <w:shd w:val="clear" w:color="000000" w:fill="FFFFFF"/>
            <w:tcMar>
              <w:left w:w="108" w:type="dxa"/>
              <w:right w:w="108" w:type="dxa"/>
            </w:tcMar>
            <w:vAlign w:val="center"/>
          </w:tcPr>
          <w:p>
            <w:pPr>
              <w:spacing w:line="400" w:lineRule="exact"/>
              <w:jc w:val="center"/>
              <w:rPr>
                <w:rFonts w:ascii="仿宋" w:hAnsi="仿宋" w:eastAsia="仿宋" w:cs="宋体"/>
                <w:sz w:val="24"/>
                <w:szCs w:val="24"/>
              </w:rPr>
            </w:pPr>
            <w:r>
              <w:rPr>
                <w:rFonts w:ascii="仿宋" w:hAnsi="仿宋" w:eastAsia="仿宋" w:cs="宋体"/>
                <w:sz w:val="24"/>
                <w:szCs w:val="24"/>
              </w:rPr>
              <w:t>莫扎特</w:t>
            </w:r>
          </w:p>
        </w:tc>
      </w:tr>
    </w:tbl>
    <w:p>
      <w:pPr>
        <w:spacing w:line="560" w:lineRule="exact"/>
        <w:ind w:firstLine="640"/>
        <w:jc w:val="left"/>
        <w:rPr>
          <w:rFonts w:ascii="仿宋" w:hAnsi="仿宋" w:eastAsia="仿宋" w:cs="宋体"/>
          <w:sz w:val="28"/>
          <w:szCs w:val="28"/>
        </w:rPr>
      </w:pPr>
      <w:r>
        <w:rPr>
          <w:rFonts w:hint="eastAsia" w:ascii="仿宋" w:hAnsi="仿宋" w:eastAsia="仿宋" w:cs="宋体"/>
          <w:sz w:val="28"/>
          <w:szCs w:val="28"/>
        </w:rPr>
        <w:t>（乐器种类、曲目自选）</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rPr>
        <w:t>（二）评分标准</w:t>
      </w:r>
    </w:p>
    <w:tbl>
      <w:tblPr>
        <w:tblStyle w:val="7"/>
        <w:tblW w:w="833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23"/>
        <w:gridCol w:w="1366"/>
        <w:gridCol w:w="708"/>
        <w:gridCol w:w="1930"/>
        <w:gridCol w:w="2897"/>
        <w:gridCol w:w="70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1" w:hRule="atLeast"/>
          <w:jc w:val="center"/>
        </w:trPr>
        <w:tc>
          <w:tcPr>
            <w:tcW w:w="723" w:type="dxa"/>
            <w:tcBorders>
              <w:right w:val="single" w:color="auto" w:sz="4" w:space="0"/>
            </w:tcBorders>
            <w:vAlign w:val="center"/>
          </w:tcPr>
          <w:p>
            <w:pPr>
              <w:spacing w:line="500" w:lineRule="exact"/>
              <w:jc w:val="center"/>
              <w:rPr>
                <w:rFonts w:ascii="仿宋" w:hAnsi="仿宋" w:eastAsia="仿宋" w:cs="仿宋"/>
                <w:b/>
                <w:sz w:val="24"/>
                <w:szCs w:val="24"/>
              </w:rPr>
            </w:pPr>
            <w:r>
              <w:rPr>
                <w:rFonts w:hint="eastAsia" w:ascii="仿宋" w:hAnsi="仿宋" w:eastAsia="仿宋" w:cs="仿宋"/>
                <w:b/>
                <w:sz w:val="24"/>
                <w:szCs w:val="24"/>
              </w:rPr>
              <w:t>序号</w:t>
            </w:r>
          </w:p>
        </w:tc>
        <w:tc>
          <w:tcPr>
            <w:tcW w:w="2074" w:type="dxa"/>
            <w:gridSpan w:val="2"/>
            <w:tcBorders>
              <w:right w:val="single" w:color="auto" w:sz="4" w:space="0"/>
            </w:tcBorders>
            <w:vAlign w:val="center"/>
          </w:tcPr>
          <w:p>
            <w:pPr>
              <w:spacing w:line="500" w:lineRule="exact"/>
              <w:jc w:val="center"/>
              <w:rPr>
                <w:rFonts w:ascii="仿宋" w:hAnsi="仿宋" w:eastAsia="仿宋" w:cs="仿宋"/>
                <w:b/>
                <w:sz w:val="24"/>
                <w:szCs w:val="24"/>
              </w:rPr>
            </w:pPr>
            <w:r>
              <w:rPr>
                <w:rFonts w:hint="eastAsia" w:ascii="仿宋" w:hAnsi="仿宋" w:eastAsia="仿宋" w:cs="仿宋"/>
                <w:b/>
                <w:sz w:val="24"/>
                <w:szCs w:val="24"/>
              </w:rPr>
              <w:t>考试项目</w:t>
            </w:r>
          </w:p>
        </w:tc>
        <w:tc>
          <w:tcPr>
            <w:tcW w:w="1930" w:type="dxa"/>
            <w:tcBorders>
              <w:right w:val="single" w:color="auto" w:sz="4" w:space="0"/>
            </w:tcBorders>
            <w:vAlign w:val="center"/>
          </w:tcPr>
          <w:p>
            <w:pPr>
              <w:spacing w:line="500" w:lineRule="exact"/>
              <w:jc w:val="center"/>
              <w:rPr>
                <w:rFonts w:ascii="仿宋" w:hAnsi="仿宋" w:eastAsia="仿宋" w:cs="仿宋"/>
                <w:b/>
                <w:sz w:val="24"/>
                <w:szCs w:val="24"/>
              </w:rPr>
            </w:pPr>
            <w:r>
              <w:rPr>
                <w:rFonts w:hint="eastAsia" w:ascii="仿宋" w:hAnsi="仿宋" w:eastAsia="仿宋" w:cs="仿宋"/>
                <w:b/>
                <w:sz w:val="24"/>
                <w:szCs w:val="24"/>
              </w:rPr>
              <w:t>评分要点</w:t>
            </w:r>
          </w:p>
        </w:tc>
        <w:tc>
          <w:tcPr>
            <w:tcW w:w="2897" w:type="dxa"/>
            <w:tcBorders>
              <w:left w:val="single" w:color="auto" w:sz="4" w:space="0"/>
            </w:tcBorders>
            <w:vAlign w:val="center"/>
          </w:tcPr>
          <w:p>
            <w:pPr>
              <w:spacing w:line="500" w:lineRule="exact"/>
              <w:jc w:val="center"/>
              <w:rPr>
                <w:rFonts w:ascii="仿宋" w:hAnsi="仿宋" w:eastAsia="仿宋" w:cs="仿宋"/>
                <w:b/>
                <w:sz w:val="24"/>
                <w:szCs w:val="24"/>
              </w:rPr>
            </w:pPr>
            <w:r>
              <w:rPr>
                <w:rFonts w:hint="eastAsia" w:ascii="仿宋" w:hAnsi="仿宋" w:eastAsia="仿宋" w:cs="仿宋"/>
                <w:b/>
                <w:sz w:val="24"/>
                <w:szCs w:val="24"/>
              </w:rPr>
              <w:t>评分依据</w:t>
            </w:r>
          </w:p>
        </w:tc>
        <w:tc>
          <w:tcPr>
            <w:tcW w:w="709" w:type="dxa"/>
            <w:tcBorders>
              <w:right w:val="single" w:color="auto" w:sz="4" w:space="0"/>
            </w:tcBorders>
            <w:vAlign w:val="center"/>
          </w:tcPr>
          <w:p>
            <w:pPr>
              <w:spacing w:line="500" w:lineRule="exact"/>
              <w:jc w:val="center"/>
              <w:rPr>
                <w:rFonts w:ascii="仿宋" w:hAnsi="仿宋" w:eastAsia="仿宋" w:cs="仿宋"/>
                <w:b/>
                <w:sz w:val="24"/>
                <w:szCs w:val="24"/>
              </w:rPr>
            </w:pPr>
            <w:r>
              <w:rPr>
                <w:rFonts w:hint="eastAsia" w:ascii="仿宋" w:hAnsi="仿宋" w:eastAsia="仿宋" w:cs="仿宋"/>
                <w:b/>
                <w:sz w:val="24"/>
                <w:szCs w:val="24"/>
              </w:rPr>
              <w:t>分值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3" w:hRule="atLeast"/>
          <w:jc w:val="center"/>
        </w:trPr>
        <w:tc>
          <w:tcPr>
            <w:tcW w:w="723" w:type="dxa"/>
            <w:vMerge w:val="restart"/>
            <w:tcBorders>
              <w:right w:val="single" w:color="auto" w:sz="4" w:space="0"/>
            </w:tcBorders>
            <w:vAlign w:val="center"/>
          </w:tcPr>
          <w:p>
            <w:pPr>
              <w:spacing w:line="500" w:lineRule="exact"/>
              <w:jc w:val="center"/>
              <w:rPr>
                <w:rFonts w:ascii="仿宋" w:hAnsi="仿宋" w:eastAsia="仿宋" w:cs="仿宋"/>
                <w:sz w:val="24"/>
                <w:szCs w:val="24"/>
              </w:rPr>
            </w:pPr>
            <w:r>
              <w:rPr>
                <w:rFonts w:hint="eastAsia" w:ascii="仿宋" w:hAnsi="仿宋" w:eastAsia="仿宋" w:cs="仿宋"/>
                <w:sz w:val="24"/>
                <w:szCs w:val="24"/>
              </w:rPr>
              <w:t>1</w:t>
            </w:r>
          </w:p>
        </w:tc>
        <w:tc>
          <w:tcPr>
            <w:tcW w:w="1366" w:type="dxa"/>
            <w:vMerge w:val="restart"/>
            <w:tcBorders>
              <w:right w:val="single" w:color="auto" w:sz="4" w:space="0"/>
            </w:tcBorders>
            <w:vAlign w:val="center"/>
          </w:tcPr>
          <w:p>
            <w:pPr>
              <w:rPr>
                <w:rFonts w:ascii="仿宋" w:hAnsi="仿宋" w:eastAsia="仿宋" w:cs="仿宋"/>
                <w:sz w:val="24"/>
                <w:szCs w:val="24"/>
              </w:rPr>
            </w:pPr>
            <w:r>
              <w:rPr>
                <w:rFonts w:hint="eastAsia" w:ascii="仿宋" w:hAnsi="仿宋" w:eastAsia="仿宋" w:cs="仿宋"/>
                <w:sz w:val="24"/>
                <w:szCs w:val="24"/>
              </w:rPr>
              <w:t>视唱练耳（40分）</w:t>
            </w:r>
          </w:p>
        </w:tc>
        <w:tc>
          <w:tcPr>
            <w:tcW w:w="708" w:type="dxa"/>
            <w:vMerge w:val="restart"/>
            <w:tcBorders>
              <w:bottom w:val="single" w:color="auto" w:sz="4" w:space="0"/>
              <w:right w:val="single" w:color="auto" w:sz="4" w:space="0"/>
            </w:tcBorders>
            <w:vAlign w:val="center"/>
          </w:tcPr>
          <w:p>
            <w:pPr>
              <w:spacing w:line="500" w:lineRule="exact"/>
              <w:jc w:val="center"/>
              <w:rPr>
                <w:rFonts w:ascii="仿宋" w:hAnsi="仿宋" w:eastAsia="仿宋" w:cs="仿宋"/>
                <w:sz w:val="24"/>
                <w:szCs w:val="24"/>
              </w:rPr>
            </w:pPr>
            <w:r>
              <w:rPr>
                <w:rFonts w:hint="eastAsia" w:ascii="仿宋" w:hAnsi="仿宋" w:eastAsia="仿宋" w:cs="仿宋"/>
                <w:sz w:val="24"/>
                <w:szCs w:val="24"/>
              </w:rPr>
              <w:t>视唱</w:t>
            </w:r>
          </w:p>
        </w:tc>
        <w:tc>
          <w:tcPr>
            <w:tcW w:w="1930" w:type="dxa"/>
            <w:tcBorders>
              <w:bottom w:val="single" w:color="auto" w:sz="4" w:space="0"/>
              <w:right w:val="single" w:color="auto" w:sz="4" w:space="0"/>
            </w:tcBorders>
            <w:vAlign w:val="center"/>
          </w:tcPr>
          <w:p>
            <w:pP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音准</w:t>
            </w:r>
          </w:p>
        </w:tc>
        <w:tc>
          <w:tcPr>
            <w:tcW w:w="2897" w:type="dxa"/>
            <w:tcBorders>
              <w:left w:val="single" w:color="auto" w:sz="4" w:space="0"/>
              <w:bottom w:val="single" w:color="auto" w:sz="4" w:space="0"/>
            </w:tcBorders>
            <w:vAlign w:val="center"/>
          </w:tcPr>
          <w:p>
            <w:pP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音高准确稳定。</w:t>
            </w:r>
          </w:p>
        </w:tc>
        <w:tc>
          <w:tcPr>
            <w:tcW w:w="709" w:type="dxa"/>
            <w:tcBorders>
              <w:right w:val="single" w:color="auto" w:sz="4" w:space="0"/>
            </w:tcBorders>
            <w:vAlign w:val="center"/>
          </w:tcPr>
          <w:p>
            <w:pPr>
              <w:spacing w:line="500" w:lineRule="exact"/>
              <w:jc w:val="center"/>
              <w:rPr>
                <w:rFonts w:ascii="仿宋" w:hAnsi="仿宋" w:eastAsia="仿宋" w:cs="仿宋"/>
                <w:sz w:val="24"/>
                <w:szCs w:val="24"/>
              </w:rPr>
            </w:pPr>
            <w:r>
              <w:rPr>
                <w:rFonts w:hint="eastAsia" w:ascii="仿宋" w:hAnsi="仿宋" w:eastAsia="仿宋" w:cs="仿宋"/>
                <w:sz w:val="24"/>
                <w:szCs w:val="24"/>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6" w:hRule="atLeast"/>
          <w:jc w:val="center"/>
        </w:trPr>
        <w:tc>
          <w:tcPr>
            <w:tcW w:w="723" w:type="dxa"/>
            <w:vMerge w:val="continue"/>
            <w:tcBorders>
              <w:right w:val="single" w:color="auto" w:sz="4" w:space="0"/>
            </w:tcBorders>
            <w:vAlign w:val="center"/>
          </w:tcPr>
          <w:p>
            <w:pPr>
              <w:rPr>
                <w:rFonts w:ascii="Calibri" w:hAnsi="Calibri" w:eastAsia="宋体" w:cs="Times New Roman"/>
                <w:sz w:val="20"/>
              </w:rPr>
            </w:pPr>
          </w:p>
        </w:tc>
        <w:tc>
          <w:tcPr>
            <w:tcW w:w="1366" w:type="dxa"/>
            <w:vMerge w:val="continue"/>
            <w:tcBorders>
              <w:right w:val="single" w:color="auto" w:sz="4" w:space="0"/>
            </w:tcBorders>
            <w:vAlign w:val="center"/>
          </w:tcPr>
          <w:p>
            <w:pPr>
              <w:rPr>
                <w:rFonts w:ascii="Calibri" w:hAnsi="Calibri" w:eastAsia="宋体" w:cs="Times New Roman"/>
                <w:sz w:val="20"/>
              </w:rPr>
            </w:pPr>
          </w:p>
        </w:tc>
        <w:tc>
          <w:tcPr>
            <w:tcW w:w="708" w:type="dxa"/>
            <w:vMerge w:val="continue"/>
            <w:tcBorders>
              <w:bottom w:val="single" w:color="auto" w:sz="4" w:space="0"/>
              <w:right w:val="single" w:color="auto" w:sz="4" w:space="0"/>
            </w:tcBorders>
            <w:vAlign w:val="center"/>
          </w:tcPr>
          <w:p>
            <w:pPr>
              <w:rPr>
                <w:rFonts w:ascii="Calibri" w:hAnsi="Calibri" w:eastAsia="宋体" w:cs="Times New Roman"/>
                <w:sz w:val="20"/>
              </w:rPr>
            </w:pPr>
          </w:p>
        </w:tc>
        <w:tc>
          <w:tcPr>
            <w:tcW w:w="1930" w:type="dxa"/>
            <w:tcBorders>
              <w:top w:val="single" w:color="auto" w:sz="4" w:space="0"/>
              <w:right w:val="single" w:color="auto" w:sz="4" w:space="0"/>
            </w:tcBorders>
            <w:vAlign w:val="center"/>
          </w:tcPr>
          <w:p>
            <w:pP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节奏节拍</w:t>
            </w:r>
          </w:p>
        </w:tc>
        <w:tc>
          <w:tcPr>
            <w:tcW w:w="2897" w:type="dxa"/>
            <w:tcBorders>
              <w:top w:val="single" w:color="auto" w:sz="4" w:space="0"/>
              <w:left w:val="single" w:color="auto" w:sz="4" w:space="0"/>
            </w:tcBorders>
            <w:vAlign w:val="center"/>
          </w:tcPr>
          <w:p>
            <w:pP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划拍或击拍，强弱分明。</w:t>
            </w:r>
          </w:p>
        </w:tc>
        <w:tc>
          <w:tcPr>
            <w:tcW w:w="709" w:type="dxa"/>
            <w:tcBorders>
              <w:right w:val="single" w:color="auto" w:sz="4" w:space="0"/>
            </w:tcBorders>
            <w:vAlign w:val="center"/>
          </w:tcPr>
          <w:p>
            <w:pPr>
              <w:spacing w:line="500" w:lineRule="exact"/>
              <w:jc w:val="center"/>
              <w:rPr>
                <w:rFonts w:ascii="仿宋" w:hAnsi="仿宋" w:eastAsia="仿宋" w:cs="仿宋"/>
                <w:sz w:val="24"/>
                <w:szCs w:val="24"/>
              </w:rPr>
            </w:pPr>
            <w:r>
              <w:rPr>
                <w:rFonts w:hint="eastAsia" w:ascii="仿宋" w:hAnsi="仿宋" w:eastAsia="仿宋" w:cs="仿宋"/>
                <w:sz w:val="24"/>
                <w:szCs w:val="24"/>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96" w:hRule="atLeast"/>
          <w:jc w:val="center"/>
        </w:trPr>
        <w:tc>
          <w:tcPr>
            <w:tcW w:w="723" w:type="dxa"/>
            <w:vMerge w:val="continue"/>
            <w:tcBorders>
              <w:right w:val="single" w:color="auto" w:sz="4" w:space="0"/>
            </w:tcBorders>
            <w:vAlign w:val="center"/>
          </w:tcPr>
          <w:p>
            <w:pPr>
              <w:rPr>
                <w:rFonts w:ascii="Calibri" w:hAnsi="Calibri" w:eastAsia="宋体" w:cs="Times New Roman"/>
                <w:sz w:val="20"/>
              </w:rPr>
            </w:pPr>
          </w:p>
        </w:tc>
        <w:tc>
          <w:tcPr>
            <w:tcW w:w="1366" w:type="dxa"/>
            <w:vMerge w:val="continue"/>
            <w:tcBorders>
              <w:right w:val="single" w:color="auto" w:sz="4" w:space="0"/>
            </w:tcBorders>
            <w:vAlign w:val="center"/>
          </w:tcPr>
          <w:p>
            <w:pPr>
              <w:rPr>
                <w:rFonts w:ascii="Calibri" w:hAnsi="Calibri" w:eastAsia="宋体" w:cs="Times New Roman"/>
                <w:sz w:val="20"/>
              </w:rPr>
            </w:pPr>
          </w:p>
        </w:tc>
        <w:tc>
          <w:tcPr>
            <w:tcW w:w="708" w:type="dxa"/>
            <w:vMerge w:val="continue"/>
            <w:tcBorders>
              <w:bottom w:val="single" w:color="auto" w:sz="4" w:space="0"/>
              <w:right w:val="single" w:color="auto" w:sz="4" w:space="0"/>
            </w:tcBorders>
            <w:vAlign w:val="center"/>
          </w:tcPr>
          <w:p>
            <w:pPr>
              <w:rPr>
                <w:rFonts w:ascii="Calibri" w:hAnsi="Calibri" w:eastAsia="宋体" w:cs="Times New Roman"/>
                <w:sz w:val="20"/>
              </w:rPr>
            </w:pPr>
          </w:p>
        </w:tc>
        <w:tc>
          <w:tcPr>
            <w:tcW w:w="1930" w:type="dxa"/>
            <w:tcBorders>
              <w:right w:val="single" w:color="auto" w:sz="4" w:space="0"/>
            </w:tcBorders>
            <w:vAlign w:val="center"/>
          </w:tcPr>
          <w:p>
            <w:pP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调性表达</w:t>
            </w:r>
          </w:p>
        </w:tc>
        <w:tc>
          <w:tcPr>
            <w:tcW w:w="2897" w:type="dxa"/>
            <w:tcBorders>
              <w:left w:val="single" w:color="auto" w:sz="4" w:space="0"/>
            </w:tcBorders>
            <w:vAlign w:val="center"/>
          </w:tcPr>
          <w:p>
            <w:pP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表现出大小调或民族调式的特点。</w:t>
            </w:r>
          </w:p>
        </w:tc>
        <w:tc>
          <w:tcPr>
            <w:tcW w:w="709" w:type="dxa"/>
            <w:tcBorders>
              <w:right w:val="single" w:color="auto" w:sz="4" w:space="0"/>
            </w:tcBorders>
            <w:vAlign w:val="center"/>
          </w:tcPr>
          <w:p>
            <w:pPr>
              <w:spacing w:line="500" w:lineRule="exact"/>
              <w:jc w:val="center"/>
              <w:rPr>
                <w:rFonts w:ascii="仿宋" w:hAnsi="仿宋" w:eastAsia="仿宋" w:cs="仿宋"/>
                <w:sz w:val="24"/>
                <w:szCs w:val="24"/>
              </w:rPr>
            </w:pPr>
            <w:r>
              <w:rPr>
                <w:rFonts w:hint="eastAsia" w:ascii="仿宋" w:hAnsi="仿宋" w:eastAsia="仿宋" w:cs="仿宋"/>
                <w:sz w:val="24"/>
                <w:szCs w:val="24"/>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4" w:hRule="atLeast"/>
          <w:jc w:val="center"/>
        </w:trPr>
        <w:tc>
          <w:tcPr>
            <w:tcW w:w="723" w:type="dxa"/>
            <w:vMerge w:val="continue"/>
            <w:tcBorders>
              <w:right w:val="single" w:color="auto" w:sz="4" w:space="0"/>
            </w:tcBorders>
            <w:vAlign w:val="center"/>
          </w:tcPr>
          <w:p>
            <w:pPr>
              <w:rPr>
                <w:rFonts w:ascii="Calibri" w:hAnsi="Calibri" w:eastAsia="宋体" w:cs="Times New Roman"/>
                <w:sz w:val="20"/>
              </w:rPr>
            </w:pPr>
          </w:p>
        </w:tc>
        <w:tc>
          <w:tcPr>
            <w:tcW w:w="1366" w:type="dxa"/>
            <w:vMerge w:val="continue"/>
            <w:tcBorders>
              <w:right w:val="single" w:color="auto" w:sz="4" w:space="0"/>
            </w:tcBorders>
            <w:vAlign w:val="center"/>
          </w:tcPr>
          <w:p>
            <w:pPr>
              <w:rPr>
                <w:rFonts w:ascii="Calibri" w:hAnsi="Calibri" w:eastAsia="宋体" w:cs="Times New Roman"/>
                <w:sz w:val="20"/>
              </w:rPr>
            </w:pPr>
          </w:p>
        </w:tc>
        <w:tc>
          <w:tcPr>
            <w:tcW w:w="708" w:type="dxa"/>
            <w:vMerge w:val="continue"/>
            <w:tcBorders>
              <w:bottom w:val="single" w:color="auto" w:sz="4" w:space="0"/>
              <w:right w:val="single" w:color="auto" w:sz="4" w:space="0"/>
            </w:tcBorders>
            <w:vAlign w:val="center"/>
          </w:tcPr>
          <w:p>
            <w:pPr>
              <w:rPr>
                <w:rFonts w:ascii="Calibri" w:hAnsi="Calibri" w:eastAsia="宋体" w:cs="Times New Roman"/>
                <w:sz w:val="20"/>
              </w:rPr>
            </w:pPr>
          </w:p>
        </w:tc>
        <w:tc>
          <w:tcPr>
            <w:tcW w:w="1930" w:type="dxa"/>
            <w:tcBorders>
              <w:bottom w:val="single" w:color="auto" w:sz="4" w:space="0"/>
              <w:right w:val="single" w:color="auto" w:sz="4" w:space="0"/>
            </w:tcBorders>
            <w:vAlign w:val="center"/>
          </w:tcPr>
          <w:p>
            <w:pP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连贯性和完整性</w:t>
            </w:r>
          </w:p>
        </w:tc>
        <w:tc>
          <w:tcPr>
            <w:tcW w:w="2897" w:type="dxa"/>
            <w:tcBorders>
              <w:left w:val="single" w:color="auto" w:sz="4" w:space="0"/>
              <w:bottom w:val="single" w:color="auto" w:sz="4" w:space="0"/>
            </w:tcBorders>
            <w:vAlign w:val="center"/>
          </w:tcPr>
          <w:p>
            <w:pP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连贯完整，做到不停顿、不重复。</w:t>
            </w:r>
          </w:p>
        </w:tc>
        <w:tc>
          <w:tcPr>
            <w:tcW w:w="709" w:type="dxa"/>
            <w:tcBorders>
              <w:right w:val="single" w:color="auto" w:sz="4" w:space="0"/>
            </w:tcBorders>
            <w:vAlign w:val="center"/>
          </w:tcPr>
          <w:p>
            <w:pPr>
              <w:spacing w:line="500" w:lineRule="exact"/>
              <w:jc w:val="center"/>
              <w:rPr>
                <w:rFonts w:ascii="仿宋" w:hAnsi="仿宋" w:eastAsia="仿宋" w:cs="仿宋"/>
                <w:sz w:val="24"/>
                <w:szCs w:val="24"/>
              </w:rPr>
            </w:pPr>
            <w:r>
              <w:rPr>
                <w:rFonts w:hint="eastAsia" w:ascii="仿宋" w:hAnsi="仿宋" w:eastAsia="仿宋" w:cs="仿宋"/>
                <w:sz w:val="24"/>
                <w:szCs w:val="24"/>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5" w:hRule="atLeast"/>
          <w:jc w:val="center"/>
        </w:trPr>
        <w:tc>
          <w:tcPr>
            <w:tcW w:w="723" w:type="dxa"/>
            <w:vMerge w:val="continue"/>
            <w:tcBorders>
              <w:right w:val="single" w:color="auto" w:sz="4" w:space="0"/>
            </w:tcBorders>
            <w:vAlign w:val="center"/>
          </w:tcPr>
          <w:p>
            <w:pPr>
              <w:rPr>
                <w:rFonts w:ascii="Calibri" w:hAnsi="Calibri" w:eastAsia="宋体" w:cs="Times New Roman"/>
                <w:sz w:val="20"/>
              </w:rPr>
            </w:pPr>
          </w:p>
        </w:tc>
        <w:tc>
          <w:tcPr>
            <w:tcW w:w="1366" w:type="dxa"/>
            <w:vMerge w:val="continue"/>
            <w:tcBorders>
              <w:right w:val="single" w:color="auto" w:sz="4" w:space="0"/>
            </w:tcBorders>
            <w:vAlign w:val="center"/>
          </w:tcPr>
          <w:p>
            <w:pPr>
              <w:rPr>
                <w:rFonts w:ascii="Calibri" w:hAnsi="Calibri" w:eastAsia="宋体" w:cs="Times New Roman"/>
                <w:sz w:val="20"/>
              </w:rPr>
            </w:pPr>
          </w:p>
        </w:tc>
        <w:tc>
          <w:tcPr>
            <w:tcW w:w="708" w:type="dxa"/>
            <w:vMerge w:val="restart"/>
            <w:tcBorders>
              <w:top w:val="single" w:color="auto" w:sz="4" w:space="0"/>
              <w:right w:val="single" w:color="auto" w:sz="4" w:space="0"/>
            </w:tcBorders>
            <w:vAlign w:val="center"/>
          </w:tcPr>
          <w:p>
            <w:pPr>
              <w:spacing w:line="500" w:lineRule="exact"/>
              <w:jc w:val="center"/>
              <w:rPr>
                <w:rFonts w:ascii="仿宋" w:hAnsi="仿宋" w:eastAsia="仿宋" w:cs="仿宋"/>
                <w:sz w:val="24"/>
                <w:szCs w:val="24"/>
              </w:rPr>
            </w:pPr>
            <w:r>
              <w:rPr>
                <w:rFonts w:hint="eastAsia" w:ascii="仿宋" w:hAnsi="仿宋" w:eastAsia="仿宋" w:cs="仿宋"/>
                <w:sz w:val="24"/>
                <w:szCs w:val="24"/>
              </w:rPr>
              <w:t>练耳</w:t>
            </w:r>
          </w:p>
        </w:tc>
        <w:tc>
          <w:tcPr>
            <w:tcW w:w="1930" w:type="dxa"/>
            <w:tcBorders>
              <w:top w:val="single" w:color="auto" w:sz="4" w:space="0"/>
              <w:right w:val="single" w:color="auto" w:sz="4" w:space="0"/>
            </w:tcBorders>
            <w:vAlign w:val="center"/>
          </w:tcPr>
          <w:p>
            <w:pP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节奏模仿</w:t>
            </w:r>
          </w:p>
        </w:tc>
        <w:tc>
          <w:tcPr>
            <w:tcW w:w="2897" w:type="dxa"/>
            <w:tcBorders>
              <w:top w:val="single" w:color="auto" w:sz="4" w:space="0"/>
              <w:left w:val="single" w:color="auto" w:sz="4" w:space="0"/>
            </w:tcBorders>
            <w:vAlign w:val="center"/>
          </w:tcPr>
          <w:p>
            <w:pP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击拍模仿节奏、节奏型。</w:t>
            </w:r>
          </w:p>
        </w:tc>
        <w:tc>
          <w:tcPr>
            <w:tcW w:w="709" w:type="dxa"/>
            <w:tcBorders>
              <w:right w:val="single" w:color="auto" w:sz="4" w:space="0"/>
            </w:tcBorders>
            <w:vAlign w:val="center"/>
          </w:tcPr>
          <w:p>
            <w:pPr>
              <w:spacing w:line="500" w:lineRule="exact"/>
              <w:jc w:val="center"/>
              <w:rPr>
                <w:rFonts w:ascii="仿宋" w:hAnsi="仿宋" w:eastAsia="仿宋" w:cs="仿宋"/>
                <w:sz w:val="24"/>
                <w:szCs w:val="24"/>
              </w:rPr>
            </w:pPr>
            <w:r>
              <w:rPr>
                <w:rFonts w:hint="eastAsia" w:ascii="仿宋" w:hAnsi="仿宋" w:eastAsia="仿宋" w:cs="仿宋"/>
                <w:sz w:val="24"/>
                <w:szCs w:val="24"/>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7" w:hRule="atLeast"/>
          <w:jc w:val="center"/>
        </w:trPr>
        <w:tc>
          <w:tcPr>
            <w:tcW w:w="723" w:type="dxa"/>
            <w:vMerge w:val="continue"/>
            <w:tcBorders>
              <w:right w:val="single" w:color="auto" w:sz="4" w:space="0"/>
            </w:tcBorders>
            <w:vAlign w:val="center"/>
          </w:tcPr>
          <w:p>
            <w:pPr>
              <w:rPr>
                <w:rFonts w:ascii="Calibri" w:hAnsi="Calibri" w:eastAsia="宋体" w:cs="Times New Roman"/>
                <w:sz w:val="20"/>
              </w:rPr>
            </w:pPr>
          </w:p>
        </w:tc>
        <w:tc>
          <w:tcPr>
            <w:tcW w:w="1366" w:type="dxa"/>
            <w:vMerge w:val="continue"/>
            <w:tcBorders>
              <w:right w:val="single" w:color="auto" w:sz="4" w:space="0"/>
            </w:tcBorders>
            <w:vAlign w:val="center"/>
          </w:tcPr>
          <w:p>
            <w:pPr>
              <w:rPr>
                <w:rFonts w:ascii="Calibri" w:hAnsi="Calibri" w:eastAsia="宋体" w:cs="Times New Roman"/>
                <w:sz w:val="20"/>
              </w:rPr>
            </w:pPr>
          </w:p>
        </w:tc>
        <w:tc>
          <w:tcPr>
            <w:tcW w:w="708" w:type="dxa"/>
            <w:vMerge w:val="continue"/>
            <w:tcBorders>
              <w:top w:val="single" w:color="auto" w:sz="4" w:space="0"/>
              <w:right w:val="single" w:color="auto" w:sz="4" w:space="0"/>
            </w:tcBorders>
            <w:vAlign w:val="center"/>
          </w:tcPr>
          <w:p>
            <w:pPr>
              <w:rPr>
                <w:rFonts w:ascii="Calibri" w:hAnsi="Calibri" w:eastAsia="宋体" w:cs="Times New Roman"/>
                <w:sz w:val="20"/>
              </w:rPr>
            </w:pPr>
          </w:p>
        </w:tc>
        <w:tc>
          <w:tcPr>
            <w:tcW w:w="1930" w:type="dxa"/>
            <w:tcBorders>
              <w:right w:val="single" w:color="auto" w:sz="4" w:space="0"/>
            </w:tcBorders>
            <w:vAlign w:val="center"/>
          </w:tcPr>
          <w:p>
            <w:pP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旋律模唱</w:t>
            </w:r>
          </w:p>
        </w:tc>
        <w:tc>
          <w:tcPr>
            <w:tcW w:w="2897" w:type="dxa"/>
            <w:tcBorders>
              <w:left w:val="single" w:color="auto" w:sz="4" w:space="0"/>
            </w:tcBorders>
            <w:vAlign w:val="center"/>
          </w:tcPr>
          <w:p>
            <w:pPr>
              <w:rPr>
                <w:rFonts w:ascii="Times New Roman" w:hAnsi="Times New Roman" w:eastAsia="仿宋" w:cs="Times New Roman"/>
                <w:color w:val="000000"/>
                <w:sz w:val="24"/>
                <w:szCs w:val="24"/>
              </w:rPr>
            </w:pPr>
            <w:r>
              <w:rPr>
                <w:rFonts w:ascii="Times New Roman" w:hAnsi="Times New Roman" w:eastAsia="仿宋" w:cs="Times New Roman"/>
                <w:color w:val="000000"/>
                <w:sz w:val="24"/>
                <w:szCs w:val="24"/>
              </w:rPr>
              <w:t>用首调或固定调唱名模唱，也可用la或a模唱</w:t>
            </w:r>
            <w:r>
              <w:rPr>
                <w:rFonts w:hint="eastAsia" w:ascii="Times New Roman" w:hAnsi="Times New Roman" w:eastAsia="仿宋" w:cs="Times New Roman"/>
                <w:color w:val="000000"/>
                <w:sz w:val="24"/>
                <w:szCs w:val="24"/>
              </w:rPr>
              <w:t>。</w:t>
            </w:r>
          </w:p>
        </w:tc>
        <w:tc>
          <w:tcPr>
            <w:tcW w:w="709" w:type="dxa"/>
            <w:tcBorders>
              <w:right w:val="single" w:color="auto" w:sz="4" w:space="0"/>
            </w:tcBorders>
            <w:vAlign w:val="center"/>
          </w:tcPr>
          <w:p>
            <w:pPr>
              <w:spacing w:line="500" w:lineRule="exact"/>
              <w:jc w:val="center"/>
              <w:rPr>
                <w:rFonts w:ascii="仿宋" w:hAnsi="仿宋" w:eastAsia="仿宋" w:cs="仿宋"/>
                <w:sz w:val="24"/>
                <w:szCs w:val="24"/>
              </w:rPr>
            </w:pPr>
            <w:r>
              <w:rPr>
                <w:rFonts w:hint="eastAsia" w:ascii="仿宋" w:hAnsi="仿宋" w:eastAsia="仿宋" w:cs="仿宋"/>
                <w:sz w:val="24"/>
                <w:szCs w:val="24"/>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1" w:hRule="atLeast"/>
          <w:jc w:val="center"/>
        </w:trPr>
        <w:tc>
          <w:tcPr>
            <w:tcW w:w="723" w:type="dxa"/>
            <w:vMerge w:val="restart"/>
            <w:tcBorders>
              <w:right w:val="single" w:color="auto" w:sz="4" w:space="0"/>
            </w:tcBorders>
            <w:vAlign w:val="center"/>
          </w:tcPr>
          <w:p>
            <w:pPr>
              <w:spacing w:line="500" w:lineRule="exact"/>
              <w:jc w:val="center"/>
              <w:rPr>
                <w:rFonts w:ascii="仿宋" w:hAnsi="仿宋" w:eastAsia="仿宋" w:cs="仿宋"/>
                <w:sz w:val="24"/>
                <w:szCs w:val="24"/>
              </w:rPr>
            </w:pPr>
            <w:r>
              <w:rPr>
                <w:rFonts w:hint="eastAsia" w:ascii="仿宋" w:hAnsi="仿宋" w:eastAsia="仿宋" w:cs="仿宋"/>
                <w:sz w:val="24"/>
                <w:szCs w:val="24"/>
              </w:rPr>
              <w:t>2</w:t>
            </w:r>
          </w:p>
        </w:tc>
        <w:tc>
          <w:tcPr>
            <w:tcW w:w="2074" w:type="dxa"/>
            <w:gridSpan w:val="2"/>
            <w:vMerge w:val="restart"/>
            <w:tcBorders>
              <w:left w:val="single" w:color="auto" w:sz="4" w:space="0"/>
            </w:tcBorders>
            <w:vAlign w:val="center"/>
          </w:tcPr>
          <w:p>
            <w:pPr>
              <w:jc w:val="center"/>
              <w:rPr>
                <w:rFonts w:ascii="仿宋" w:hAnsi="仿宋" w:eastAsia="仿宋" w:cs="仿宋"/>
                <w:color w:val="000000"/>
                <w:sz w:val="24"/>
                <w:szCs w:val="24"/>
              </w:rPr>
            </w:pPr>
            <w:r>
              <w:rPr>
                <w:rFonts w:hint="eastAsia" w:ascii="仿宋" w:hAnsi="仿宋" w:eastAsia="仿宋" w:cs="仿宋"/>
                <w:color w:val="000000"/>
                <w:sz w:val="24"/>
                <w:szCs w:val="24"/>
              </w:rPr>
              <w:t>声乐演唱（60分）</w:t>
            </w:r>
          </w:p>
          <w:p>
            <w:pPr>
              <w:jc w:val="center"/>
              <w:rPr>
                <w:rFonts w:ascii="仿宋" w:hAnsi="仿宋" w:eastAsia="仿宋" w:cs="仿宋"/>
                <w:color w:val="000000"/>
                <w:sz w:val="24"/>
                <w:szCs w:val="24"/>
              </w:rPr>
            </w:pPr>
            <w:r>
              <w:rPr>
                <w:rFonts w:hint="eastAsia" w:ascii="仿宋" w:hAnsi="仿宋" w:eastAsia="仿宋" w:cs="仿宋"/>
                <w:color w:val="000000"/>
                <w:sz w:val="24"/>
                <w:szCs w:val="24"/>
              </w:rPr>
              <w:t>（声乐表演方向）</w:t>
            </w:r>
          </w:p>
        </w:tc>
        <w:tc>
          <w:tcPr>
            <w:tcW w:w="1930" w:type="dxa"/>
            <w:tcBorders>
              <w:right w:val="single" w:color="auto" w:sz="4" w:space="0"/>
            </w:tcBorders>
            <w:vAlign w:val="center"/>
          </w:tcPr>
          <w:p>
            <w:pP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音色音准</w:t>
            </w:r>
          </w:p>
        </w:tc>
        <w:tc>
          <w:tcPr>
            <w:tcW w:w="2897" w:type="dxa"/>
            <w:tcBorders>
              <w:left w:val="single" w:color="auto" w:sz="4" w:space="0"/>
            </w:tcBorders>
            <w:vAlign w:val="center"/>
          </w:tcPr>
          <w:p>
            <w:pP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音高准确，音色纯净优美。</w:t>
            </w:r>
          </w:p>
        </w:tc>
        <w:tc>
          <w:tcPr>
            <w:tcW w:w="709" w:type="dxa"/>
            <w:tcBorders>
              <w:right w:val="single" w:color="auto" w:sz="4" w:space="0"/>
            </w:tcBorders>
            <w:vAlign w:val="center"/>
          </w:tcPr>
          <w:p>
            <w:pPr>
              <w:spacing w:line="500" w:lineRule="exact"/>
              <w:jc w:val="center"/>
              <w:rPr>
                <w:rFonts w:ascii="仿宋" w:hAnsi="仿宋" w:eastAsia="仿宋" w:cs="仿宋"/>
                <w:sz w:val="24"/>
                <w:szCs w:val="24"/>
              </w:rPr>
            </w:pPr>
            <w:r>
              <w:rPr>
                <w:rFonts w:hint="eastAsia" w:ascii="仿宋" w:hAnsi="仿宋" w:eastAsia="仿宋" w:cs="仿宋"/>
                <w:sz w:val="24"/>
                <w:szCs w:val="24"/>
              </w:rPr>
              <w:t>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1" w:hRule="atLeast"/>
          <w:jc w:val="center"/>
        </w:trPr>
        <w:tc>
          <w:tcPr>
            <w:tcW w:w="723" w:type="dxa"/>
            <w:vMerge w:val="continue"/>
            <w:tcBorders>
              <w:right w:val="single" w:color="auto" w:sz="4" w:space="0"/>
            </w:tcBorders>
            <w:vAlign w:val="center"/>
          </w:tcPr>
          <w:p>
            <w:pPr>
              <w:rPr>
                <w:rFonts w:ascii="Calibri" w:hAnsi="Calibri" w:eastAsia="宋体" w:cs="Times New Roman"/>
                <w:sz w:val="20"/>
              </w:rPr>
            </w:pPr>
          </w:p>
        </w:tc>
        <w:tc>
          <w:tcPr>
            <w:tcW w:w="2074" w:type="dxa"/>
            <w:gridSpan w:val="2"/>
            <w:vMerge w:val="continue"/>
            <w:tcBorders>
              <w:left w:val="single" w:color="auto" w:sz="4" w:space="0"/>
            </w:tcBorders>
            <w:vAlign w:val="center"/>
          </w:tcPr>
          <w:p>
            <w:pPr>
              <w:rPr>
                <w:rFonts w:ascii="Calibri" w:hAnsi="Calibri" w:eastAsia="宋体" w:cs="Times New Roman"/>
                <w:sz w:val="20"/>
              </w:rPr>
            </w:pPr>
          </w:p>
        </w:tc>
        <w:tc>
          <w:tcPr>
            <w:tcW w:w="1930" w:type="dxa"/>
            <w:tcBorders>
              <w:right w:val="single" w:color="auto" w:sz="4" w:space="0"/>
            </w:tcBorders>
            <w:vAlign w:val="center"/>
          </w:tcPr>
          <w:p>
            <w:pP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台容台风</w:t>
            </w:r>
          </w:p>
        </w:tc>
        <w:tc>
          <w:tcPr>
            <w:tcW w:w="2897" w:type="dxa"/>
            <w:tcBorders>
              <w:left w:val="single" w:color="auto" w:sz="4" w:space="0"/>
            </w:tcBorders>
            <w:vAlign w:val="center"/>
          </w:tcPr>
          <w:p>
            <w:pP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面部表情和神态符合作品的特点。台风自然大方。</w:t>
            </w:r>
          </w:p>
        </w:tc>
        <w:tc>
          <w:tcPr>
            <w:tcW w:w="709" w:type="dxa"/>
            <w:tcBorders>
              <w:right w:val="single" w:color="auto" w:sz="4" w:space="0"/>
            </w:tcBorders>
            <w:vAlign w:val="center"/>
          </w:tcPr>
          <w:p>
            <w:pPr>
              <w:spacing w:line="500" w:lineRule="exact"/>
              <w:jc w:val="center"/>
              <w:rPr>
                <w:rFonts w:ascii="仿宋" w:hAnsi="仿宋" w:eastAsia="仿宋" w:cs="仿宋"/>
                <w:sz w:val="24"/>
                <w:szCs w:val="24"/>
              </w:rPr>
            </w:pPr>
            <w:r>
              <w:rPr>
                <w:rFonts w:hint="eastAsia" w:ascii="仿宋" w:hAnsi="仿宋" w:eastAsia="仿宋" w:cs="仿宋"/>
                <w:sz w:val="24"/>
                <w:szCs w:val="24"/>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51" w:hRule="atLeast"/>
          <w:jc w:val="center"/>
        </w:trPr>
        <w:tc>
          <w:tcPr>
            <w:tcW w:w="723" w:type="dxa"/>
            <w:vMerge w:val="continue"/>
            <w:tcBorders>
              <w:right w:val="single" w:color="auto" w:sz="4" w:space="0"/>
            </w:tcBorders>
            <w:vAlign w:val="center"/>
          </w:tcPr>
          <w:p>
            <w:pPr>
              <w:rPr>
                <w:rFonts w:ascii="Calibri" w:hAnsi="Calibri" w:eastAsia="宋体" w:cs="Times New Roman"/>
                <w:sz w:val="20"/>
              </w:rPr>
            </w:pPr>
          </w:p>
        </w:tc>
        <w:tc>
          <w:tcPr>
            <w:tcW w:w="2074" w:type="dxa"/>
            <w:gridSpan w:val="2"/>
            <w:vMerge w:val="continue"/>
            <w:tcBorders>
              <w:left w:val="single" w:color="auto" w:sz="4" w:space="0"/>
            </w:tcBorders>
            <w:vAlign w:val="center"/>
          </w:tcPr>
          <w:p>
            <w:pPr>
              <w:rPr>
                <w:rFonts w:ascii="Calibri" w:hAnsi="Calibri" w:eastAsia="宋体" w:cs="Times New Roman"/>
                <w:sz w:val="20"/>
              </w:rPr>
            </w:pPr>
          </w:p>
        </w:tc>
        <w:tc>
          <w:tcPr>
            <w:tcW w:w="1930" w:type="dxa"/>
            <w:tcBorders>
              <w:right w:val="single" w:color="auto" w:sz="4" w:space="0"/>
            </w:tcBorders>
            <w:vAlign w:val="center"/>
          </w:tcPr>
          <w:p>
            <w:pP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技术技巧</w:t>
            </w:r>
          </w:p>
        </w:tc>
        <w:tc>
          <w:tcPr>
            <w:tcW w:w="2897" w:type="dxa"/>
            <w:tcBorders>
              <w:left w:val="single" w:color="auto" w:sz="4" w:space="0"/>
            </w:tcBorders>
            <w:vAlign w:val="center"/>
          </w:tcPr>
          <w:p>
            <w:pP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演唱方法正确，唱法规范。</w:t>
            </w:r>
          </w:p>
        </w:tc>
        <w:tc>
          <w:tcPr>
            <w:tcW w:w="709" w:type="dxa"/>
            <w:tcBorders>
              <w:right w:val="single" w:color="auto" w:sz="4" w:space="0"/>
            </w:tcBorders>
            <w:vAlign w:val="center"/>
          </w:tcPr>
          <w:p>
            <w:pPr>
              <w:spacing w:line="500" w:lineRule="exact"/>
              <w:jc w:val="center"/>
              <w:rPr>
                <w:rFonts w:ascii="仿宋" w:hAnsi="仿宋" w:eastAsia="仿宋" w:cs="仿宋"/>
                <w:sz w:val="24"/>
                <w:szCs w:val="24"/>
              </w:rPr>
            </w:pPr>
            <w:r>
              <w:rPr>
                <w:rFonts w:hint="eastAsia" w:ascii="仿宋" w:hAnsi="仿宋" w:eastAsia="仿宋" w:cs="仿宋"/>
                <w:sz w:val="24"/>
                <w:szCs w:val="24"/>
              </w:rPr>
              <w:t>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1" w:hRule="atLeast"/>
          <w:jc w:val="center"/>
        </w:trPr>
        <w:tc>
          <w:tcPr>
            <w:tcW w:w="723" w:type="dxa"/>
            <w:vMerge w:val="continue"/>
            <w:tcBorders>
              <w:right w:val="single" w:color="auto" w:sz="4" w:space="0"/>
            </w:tcBorders>
            <w:vAlign w:val="center"/>
          </w:tcPr>
          <w:p>
            <w:pPr>
              <w:rPr>
                <w:rFonts w:ascii="Calibri" w:hAnsi="Calibri" w:eastAsia="宋体" w:cs="Times New Roman"/>
                <w:sz w:val="20"/>
              </w:rPr>
            </w:pPr>
          </w:p>
        </w:tc>
        <w:tc>
          <w:tcPr>
            <w:tcW w:w="2074" w:type="dxa"/>
            <w:gridSpan w:val="2"/>
            <w:vMerge w:val="continue"/>
            <w:tcBorders>
              <w:left w:val="single" w:color="auto" w:sz="4" w:space="0"/>
            </w:tcBorders>
            <w:vAlign w:val="center"/>
          </w:tcPr>
          <w:p>
            <w:pPr>
              <w:rPr>
                <w:rFonts w:ascii="Calibri" w:hAnsi="Calibri" w:eastAsia="宋体" w:cs="Times New Roman"/>
                <w:sz w:val="20"/>
              </w:rPr>
            </w:pPr>
          </w:p>
        </w:tc>
        <w:tc>
          <w:tcPr>
            <w:tcW w:w="1930" w:type="dxa"/>
            <w:tcBorders>
              <w:right w:val="single" w:color="auto" w:sz="4" w:space="0"/>
            </w:tcBorders>
            <w:vAlign w:val="center"/>
          </w:tcPr>
          <w:p>
            <w:pP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作品表现</w:t>
            </w:r>
          </w:p>
        </w:tc>
        <w:tc>
          <w:tcPr>
            <w:tcW w:w="2897" w:type="dxa"/>
            <w:tcBorders>
              <w:left w:val="single" w:color="auto" w:sz="4" w:space="0"/>
            </w:tcBorders>
            <w:vAlign w:val="center"/>
          </w:tcPr>
          <w:p>
            <w:pP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对作品内容表达准确，有感染力。</w:t>
            </w:r>
          </w:p>
        </w:tc>
        <w:tc>
          <w:tcPr>
            <w:tcW w:w="709" w:type="dxa"/>
            <w:tcBorders>
              <w:right w:val="single" w:color="auto" w:sz="4" w:space="0"/>
            </w:tcBorders>
            <w:vAlign w:val="center"/>
          </w:tcPr>
          <w:p>
            <w:pPr>
              <w:spacing w:line="500" w:lineRule="exact"/>
              <w:jc w:val="center"/>
              <w:rPr>
                <w:rFonts w:ascii="仿宋" w:hAnsi="仿宋" w:eastAsia="仿宋" w:cs="仿宋"/>
                <w:sz w:val="24"/>
                <w:szCs w:val="24"/>
              </w:rPr>
            </w:pPr>
            <w:r>
              <w:rPr>
                <w:rFonts w:hint="eastAsia" w:ascii="仿宋" w:hAnsi="仿宋" w:eastAsia="仿宋" w:cs="仿宋"/>
                <w:sz w:val="24"/>
                <w:szCs w:val="24"/>
              </w:rPr>
              <w:t>17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9" w:hRule="atLeast"/>
          <w:jc w:val="center"/>
        </w:trPr>
        <w:tc>
          <w:tcPr>
            <w:tcW w:w="723" w:type="dxa"/>
            <w:vMerge w:val="restart"/>
            <w:tcBorders>
              <w:right w:val="single" w:color="auto" w:sz="4" w:space="0"/>
            </w:tcBorders>
            <w:vAlign w:val="center"/>
          </w:tcPr>
          <w:p>
            <w:pPr>
              <w:spacing w:line="500" w:lineRule="exact"/>
              <w:jc w:val="center"/>
              <w:rPr>
                <w:rFonts w:ascii="仿宋" w:hAnsi="仿宋" w:eastAsia="仿宋" w:cs="仿宋"/>
                <w:sz w:val="24"/>
                <w:szCs w:val="24"/>
              </w:rPr>
            </w:pPr>
            <w:r>
              <w:rPr>
                <w:rFonts w:hint="eastAsia" w:ascii="仿宋" w:hAnsi="仿宋" w:eastAsia="仿宋" w:cs="仿宋"/>
                <w:sz w:val="24"/>
                <w:szCs w:val="24"/>
              </w:rPr>
              <w:t>3</w:t>
            </w:r>
          </w:p>
        </w:tc>
        <w:tc>
          <w:tcPr>
            <w:tcW w:w="2074" w:type="dxa"/>
            <w:gridSpan w:val="2"/>
            <w:vMerge w:val="restart"/>
            <w:tcBorders>
              <w:right w:val="single" w:color="auto" w:sz="4" w:space="0"/>
            </w:tcBorders>
            <w:vAlign w:val="center"/>
          </w:tcPr>
          <w:p>
            <w:pPr>
              <w:rPr>
                <w:rFonts w:ascii="仿宋" w:hAnsi="仿宋" w:eastAsia="仿宋" w:cs="仿宋"/>
                <w:color w:val="000000"/>
                <w:sz w:val="24"/>
                <w:szCs w:val="24"/>
              </w:rPr>
            </w:pPr>
            <w:r>
              <w:rPr>
                <w:rFonts w:hint="eastAsia" w:ascii="仿宋" w:hAnsi="仿宋" w:eastAsia="仿宋" w:cs="仿宋"/>
                <w:color w:val="000000"/>
                <w:sz w:val="24"/>
                <w:szCs w:val="24"/>
              </w:rPr>
              <w:t>器乐演奏（60分）</w:t>
            </w:r>
          </w:p>
          <w:p>
            <w:pPr>
              <w:rPr>
                <w:rFonts w:ascii="仿宋" w:hAnsi="仿宋" w:eastAsia="仿宋" w:cs="仿宋"/>
                <w:color w:val="000000"/>
                <w:sz w:val="24"/>
                <w:szCs w:val="24"/>
              </w:rPr>
            </w:pPr>
            <w:r>
              <w:rPr>
                <w:rFonts w:hint="eastAsia" w:ascii="仿宋" w:hAnsi="仿宋" w:eastAsia="仿宋" w:cs="仿宋"/>
                <w:color w:val="000000"/>
                <w:sz w:val="24"/>
                <w:szCs w:val="24"/>
              </w:rPr>
              <w:t>（器乐表演方向）</w:t>
            </w:r>
          </w:p>
        </w:tc>
        <w:tc>
          <w:tcPr>
            <w:tcW w:w="1930" w:type="dxa"/>
            <w:tcBorders>
              <w:right w:val="single" w:color="auto" w:sz="4" w:space="0"/>
            </w:tcBorders>
            <w:vAlign w:val="center"/>
          </w:tcPr>
          <w:p>
            <w:pP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音准节奏</w:t>
            </w:r>
          </w:p>
        </w:tc>
        <w:tc>
          <w:tcPr>
            <w:tcW w:w="2897" w:type="dxa"/>
            <w:tcBorders>
              <w:left w:val="single" w:color="auto" w:sz="4" w:space="0"/>
            </w:tcBorders>
            <w:vAlign w:val="center"/>
          </w:tcPr>
          <w:p>
            <w:pP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音高准确，节奏稳定。</w:t>
            </w:r>
          </w:p>
        </w:tc>
        <w:tc>
          <w:tcPr>
            <w:tcW w:w="709" w:type="dxa"/>
            <w:tcBorders>
              <w:right w:val="single" w:color="auto" w:sz="4" w:space="0"/>
            </w:tcBorders>
            <w:vAlign w:val="center"/>
          </w:tcPr>
          <w:p>
            <w:pPr>
              <w:spacing w:line="500" w:lineRule="exact"/>
              <w:jc w:val="center"/>
              <w:rPr>
                <w:rFonts w:ascii="仿宋" w:hAnsi="仿宋" w:eastAsia="仿宋" w:cs="仿宋"/>
                <w:sz w:val="24"/>
                <w:szCs w:val="24"/>
              </w:rPr>
            </w:pPr>
            <w:r>
              <w:rPr>
                <w:rFonts w:hint="eastAsia" w:ascii="仿宋" w:hAnsi="仿宋" w:eastAsia="仿宋" w:cs="仿宋"/>
                <w:sz w:val="24"/>
                <w:szCs w:val="24"/>
              </w:rPr>
              <w:t>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9" w:hRule="atLeast"/>
          <w:jc w:val="center"/>
        </w:trPr>
        <w:tc>
          <w:tcPr>
            <w:tcW w:w="723" w:type="dxa"/>
            <w:vMerge w:val="continue"/>
            <w:tcBorders>
              <w:right w:val="single" w:color="auto" w:sz="4" w:space="0"/>
            </w:tcBorders>
            <w:vAlign w:val="center"/>
          </w:tcPr>
          <w:p>
            <w:pPr>
              <w:rPr>
                <w:rFonts w:ascii="Calibri" w:hAnsi="Calibri" w:eastAsia="宋体" w:cs="Times New Roman"/>
                <w:sz w:val="20"/>
              </w:rPr>
            </w:pPr>
          </w:p>
        </w:tc>
        <w:tc>
          <w:tcPr>
            <w:tcW w:w="2074" w:type="dxa"/>
            <w:gridSpan w:val="2"/>
            <w:vMerge w:val="continue"/>
            <w:tcBorders>
              <w:right w:val="single" w:color="auto" w:sz="4" w:space="0"/>
            </w:tcBorders>
            <w:vAlign w:val="center"/>
          </w:tcPr>
          <w:p>
            <w:pPr>
              <w:rPr>
                <w:rFonts w:ascii="Calibri" w:hAnsi="Calibri" w:eastAsia="宋体" w:cs="Times New Roman"/>
                <w:sz w:val="20"/>
              </w:rPr>
            </w:pPr>
          </w:p>
        </w:tc>
        <w:tc>
          <w:tcPr>
            <w:tcW w:w="1930" w:type="dxa"/>
            <w:tcBorders>
              <w:right w:val="single" w:color="auto" w:sz="4" w:space="0"/>
            </w:tcBorders>
            <w:vAlign w:val="center"/>
          </w:tcPr>
          <w:p>
            <w:pP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台容台风</w:t>
            </w:r>
          </w:p>
        </w:tc>
        <w:tc>
          <w:tcPr>
            <w:tcW w:w="2897" w:type="dxa"/>
            <w:tcBorders>
              <w:left w:val="single" w:color="auto" w:sz="4" w:space="0"/>
            </w:tcBorders>
            <w:vAlign w:val="center"/>
          </w:tcPr>
          <w:p>
            <w:pP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面部表情和神态符合作品的特点。台风自然大方。</w:t>
            </w:r>
          </w:p>
        </w:tc>
        <w:tc>
          <w:tcPr>
            <w:tcW w:w="709" w:type="dxa"/>
            <w:tcBorders>
              <w:right w:val="single" w:color="auto" w:sz="4" w:space="0"/>
            </w:tcBorders>
            <w:vAlign w:val="center"/>
          </w:tcPr>
          <w:p>
            <w:pPr>
              <w:spacing w:line="500" w:lineRule="exact"/>
              <w:jc w:val="center"/>
              <w:rPr>
                <w:rFonts w:ascii="仿宋" w:hAnsi="仿宋" w:eastAsia="仿宋" w:cs="仿宋"/>
                <w:sz w:val="24"/>
                <w:szCs w:val="24"/>
              </w:rPr>
            </w:pPr>
            <w:r>
              <w:rPr>
                <w:rFonts w:hint="eastAsia" w:ascii="仿宋" w:hAnsi="仿宋" w:eastAsia="仿宋" w:cs="仿宋"/>
                <w:sz w:val="24"/>
                <w:szCs w:val="24"/>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9" w:hRule="atLeast"/>
          <w:jc w:val="center"/>
        </w:trPr>
        <w:tc>
          <w:tcPr>
            <w:tcW w:w="723" w:type="dxa"/>
            <w:vMerge w:val="continue"/>
            <w:tcBorders>
              <w:right w:val="single" w:color="auto" w:sz="4" w:space="0"/>
            </w:tcBorders>
            <w:vAlign w:val="center"/>
          </w:tcPr>
          <w:p>
            <w:pPr>
              <w:rPr>
                <w:rFonts w:ascii="Calibri" w:hAnsi="Calibri" w:eastAsia="宋体" w:cs="Times New Roman"/>
                <w:sz w:val="20"/>
              </w:rPr>
            </w:pPr>
          </w:p>
        </w:tc>
        <w:tc>
          <w:tcPr>
            <w:tcW w:w="2074" w:type="dxa"/>
            <w:gridSpan w:val="2"/>
            <w:vMerge w:val="continue"/>
            <w:tcBorders>
              <w:right w:val="single" w:color="auto" w:sz="4" w:space="0"/>
            </w:tcBorders>
            <w:vAlign w:val="center"/>
          </w:tcPr>
          <w:p>
            <w:pPr>
              <w:rPr>
                <w:rFonts w:ascii="Calibri" w:hAnsi="Calibri" w:eastAsia="宋体" w:cs="Times New Roman"/>
                <w:sz w:val="20"/>
              </w:rPr>
            </w:pPr>
          </w:p>
        </w:tc>
        <w:tc>
          <w:tcPr>
            <w:tcW w:w="1930" w:type="dxa"/>
            <w:tcBorders>
              <w:left w:val="single" w:color="auto" w:sz="4" w:space="0"/>
              <w:right w:val="single" w:color="auto" w:sz="4" w:space="0"/>
            </w:tcBorders>
            <w:vAlign w:val="center"/>
          </w:tcPr>
          <w:p>
            <w:pP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技术技巧</w:t>
            </w:r>
          </w:p>
        </w:tc>
        <w:tc>
          <w:tcPr>
            <w:tcW w:w="2897" w:type="dxa"/>
            <w:tcBorders>
              <w:left w:val="single" w:color="auto" w:sz="4" w:space="0"/>
            </w:tcBorders>
            <w:vAlign w:val="center"/>
          </w:tcPr>
          <w:p>
            <w:pP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演奏方法正确，技术规范。</w:t>
            </w:r>
          </w:p>
        </w:tc>
        <w:tc>
          <w:tcPr>
            <w:tcW w:w="709" w:type="dxa"/>
            <w:tcBorders>
              <w:right w:val="single" w:color="auto" w:sz="4" w:space="0"/>
            </w:tcBorders>
            <w:vAlign w:val="center"/>
          </w:tcPr>
          <w:p>
            <w:pPr>
              <w:spacing w:line="500" w:lineRule="exact"/>
              <w:jc w:val="center"/>
              <w:rPr>
                <w:rFonts w:ascii="仿宋" w:hAnsi="仿宋" w:eastAsia="仿宋" w:cs="仿宋"/>
                <w:sz w:val="24"/>
                <w:szCs w:val="24"/>
              </w:rPr>
            </w:pPr>
            <w:r>
              <w:rPr>
                <w:rFonts w:hint="eastAsia" w:ascii="仿宋" w:hAnsi="仿宋" w:eastAsia="仿宋" w:cs="仿宋"/>
                <w:sz w:val="24"/>
                <w:szCs w:val="24"/>
              </w:rPr>
              <w:t>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9" w:hRule="atLeast"/>
          <w:jc w:val="center"/>
        </w:trPr>
        <w:tc>
          <w:tcPr>
            <w:tcW w:w="723" w:type="dxa"/>
            <w:vMerge w:val="continue"/>
            <w:tcBorders>
              <w:right w:val="single" w:color="auto" w:sz="4" w:space="0"/>
            </w:tcBorders>
            <w:vAlign w:val="center"/>
          </w:tcPr>
          <w:p>
            <w:pPr>
              <w:rPr>
                <w:rFonts w:ascii="Calibri" w:hAnsi="Calibri" w:eastAsia="宋体" w:cs="Times New Roman"/>
                <w:sz w:val="20"/>
              </w:rPr>
            </w:pPr>
          </w:p>
        </w:tc>
        <w:tc>
          <w:tcPr>
            <w:tcW w:w="2074" w:type="dxa"/>
            <w:gridSpan w:val="2"/>
            <w:vMerge w:val="continue"/>
            <w:tcBorders>
              <w:right w:val="single" w:color="auto" w:sz="4" w:space="0"/>
            </w:tcBorders>
            <w:vAlign w:val="center"/>
          </w:tcPr>
          <w:p>
            <w:pPr>
              <w:rPr>
                <w:rFonts w:ascii="Calibri" w:hAnsi="Calibri" w:eastAsia="宋体" w:cs="Times New Roman"/>
                <w:sz w:val="20"/>
              </w:rPr>
            </w:pPr>
          </w:p>
        </w:tc>
        <w:tc>
          <w:tcPr>
            <w:tcW w:w="1930" w:type="dxa"/>
            <w:tcBorders>
              <w:left w:val="single" w:color="auto" w:sz="4" w:space="0"/>
              <w:right w:val="single" w:color="auto" w:sz="4" w:space="0"/>
            </w:tcBorders>
            <w:vAlign w:val="center"/>
          </w:tcPr>
          <w:p>
            <w:pP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作品表现</w:t>
            </w:r>
          </w:p>
        </w:tc>
        <w:tc>
          <w:tcPr>
            <w:tcW w:w="2897" w:type="dxa"/>
            <w:tcBorders>
              <w:left w:val="single" w:color="auto" w:sz="4" w:space="0"/>
              <w:right w:val="single" w:color="auto" w:sz="4" w:space="0"/>
            </w:tcBorders>
            <w:vAlign w:val="center"/>
          </w:tcPr>
          <w:p>
            <w:pP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对作品内容表达准确，有感染力。</w:t>
            </w:r>
          </w:p>
        </w:tc>
        <w:tc>
          <w:tcPr>
            <w:tcW w:w="709" w:type="dxa"/>
            <w:tcBorders>
              <w:right w:val="single" w:color="auto" w:sz="4" w:space="0"/>
            </w:tcBorders>
            <w:vAlign w:val="center"/>
          </w:tcPr>
          <w:p>
            <w:pPr>
              <w:spacing w:line="500" w:lineRule="exact"/>
              <w:jc w:val="center"/>
              <w:rPr>
                <w:rFonts w:ascii="仿宋" w:hAnsi="仿宋" w:eastAsia="仿宋" w:cs="仿宋"/>
                <w:sz w:val="24"/>
                <w:szCs w:val="24"/>
              </w:rPr>
            </w:pPr>
            <w:r>
              <w:rPr>
                <w:rFonts w:hint="eastAsia" w:ascii="仿宋" w:hAnsi="仿宋" w:eastAsia="仿宋" w:cs="仿宋"/>
                <w:sz w:val="24"/>
                <w:szCs w:val="24"/>
              </w:rPr>
              <w:t>17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3" w:hRule="atLeast"/>
          <w:jc w:val="center"/>
        </w:trPr>
        <w:tc>
          <w:tcPr>
            <w:tcW w:w="7624" w:type="dxa"/>
            <w:gridSpan w:val="5"/>
            <w:tcBorders>
              <w:right w:val="single" w:color="auto" w:sz="4" w:space="0"/>
            </w:tcBorders>
            <w:vAlign w:val="center"/>
          </w:tcPr>
          <w:p>
            <w:pPr>
              <w:jc w:val="center"/>
              <w:rPr>
                <w:rFonts w:ascii="仿宋" w:hAnsi="仿宋" w:eastAsia="仿宋" w:cs="仿宋"/>
                <w:b/>
                <w:sz w:val="24"/>
                <w:szCs w:val="24"/>
              </w:rPr>
            </w:pPr>
            <w:r>
              <w:rPr>
                <w:rFonts w:hint="eastAsia" w:ascii="仿宋" w:hAnsi="仿宋" w:eastAsia="仿宋" w:cs="仿宋"/>
                <w:b/>
                <w:sz w:val="24"/>
                <w:szCs w:val="24"/>
              </w:rPr>
              <w:t>各专业方向总计</w:t>
            </w:r>
          </w:p>
        </w:tc>
        <w:tc>
          <w:tcPr>
            <w:tcW w:w="709" w:type="dxa"/>
            <w:tcBorders>
              <w:right w:val="single" w:color="auto" w:sz="4" w:space="0"/>
            </w:tcBorders>
            <w:vAlign w:val="center"/>
          </w:tcPr>
          <w:p>
            <w:pPr>
              <w:jc w:val="center"/>
              <w:rPr>
                <w:rFonts w:ascii="仿宋" w:hAnsi="仿宋" w:eastAsia="仿宋" w:cs="仿宋"/>
                <w:sz w:val="24"/>
                <w:szCs w:val="24"/>
              </w:rPr>
            </w:pPr>
            <w:r>
              <w:rPr>
                <w:rFonts w:hint="eastAsia" w:ascii="仿宋" w:hAnsi="仿宋" w:eastAsia="仿宋" w:cs="仿宋"/>
                <w:color w:val="000000"/>
                <w:sz w:val="24"/>
                <w:szCs w:val="24"/>
              </w:rPr>
              <w:t>100</w:t>
            </w:r>
          </w:p>
        </w:tc>
      </w:tr>
    </w:tbl>
    <w:p>
      <w:pPr>
        <w:widowControl w:val="0"/>
        <w:spacing w:line="360" w:lineRule="auto"/>
        <w:jc w:val="center"/>
        <w:rPr>
          <w:rFonts w:hint="eastAsia" w:ascii="宋体" w:hAnsi="宋体" w:eastAsia="宋体" w:cs="方正小标宋简体"/>
          <w:b/>
          <w:kern w:val="2"/>
          <w:sz w:val="40"/>
          <w:szCs w:val="36"/>
          <w:lang w:val="zh-CN"/>
        </w:rPr>
      </w:pPr>
    </w:p>
    <w:p>
      <w:pPr>
        <w:widowControl w:val="0"/>
        <w:spacing w:line="360" w:lineRule="auto"/>
        <w:jc w:val="center"/>
        <w:rPr>
          <w:rFonts w:hint="eastAsia" w:ascii="宋体" w:hAnsi="宋体" w:eastAsia="宋体" w:cs="方正小标宋简体"/>
          <w:b/>
          <w:kern w:val="2"/>
          <w:sz w:val="40"/>
          <w:szCs w:val="36"/>
          <w:lang w:val="zh-CN"/>
        </w:rPr>
      </w:pPr>
    </w:p>
    <w:p>
      <w:pPr>
        <w:widowControl w:val="0"/>
        <w:spacing w:line="360" w:lineRule="auto"/>
        <w:jc w:val="center"/>
        <w:rPr>
          <w:rFonts w:hint="eastAsia" w:ascii="宋体" w:hAnsi="宋体" w:eastAsia="宋体" w:cs="方正小标宋简体"/>
          <w:b/>
          <w:kern w:val="2"/>
          <w:sz w:val="40"/>
          <w:szCs w:val="36"/>
          <w:lang w:val="zh-CN"/>
        </w:rPr>
      </w:pPr>
    </w:p>
    <w:p>
      <w:pPr>
        <w:widowControl w:val="0"/>
        <w:spacing w:line="360" w:lineRule="auto"/>
        <w:jc w:val="center"/>
        <w:rPr>
          <w:rFonts w:hint="eastAsia" w:ascii="宋体" w:hAnsi="宋体" w:eastAsia="宋体" w:cs="方正小标宋简体"/>
          <w:b/>
          <w:kern w:val="2"/>
          <w:sz w:val="40"/>
          <w:szCs w:val="36"/>
          <w:lang w:val="zh-CN"/>
        </w:rPr>
      </w:pPr>
    </w:p>
    <w:p>
      <w:pPr>
        <w:widowControl w:val="0"/>
        <w:spacing w:line="360" w:lineRule="auto"/>
        <w:jc w:val="center"/>
        <w:rPr>
          <w:rFonts w:hint="eastAsia" w:ascii="宋体" w:hAnsi="宋体" w:eastAsia="宋体" w:cs="方正小标宋简体"/>
          <w:b/>
          <w:kern w:val="2"/>
          <w:sz w:val="40"/>
          <w:szCs w:val="36"/>
          <w:lang w:val="zh-CN"/>
        </w:rPr>
      </w:pPr>
    </w:p>
    <w:p>
      <w:pPr>
        <w:widowControl w:val="0"/>
        <w:spacing w:line="360" w:lineRule="auto"/>
        <w:jc w:val="center"/>
        <w:rPr>
          <w:rFonts w:hint="eastAsia" w:ascii="宋体" w:hAnsi="宋体" w:eastAsia="宋体" w:cs="方正小标宋简体"/>
          <w:b/>
          <w:kern w:val="2"/>
          <w:sz w:val="40"/>
          <w:szCs w:val="36"/>
          <w:lang w:val="zh-CN"/>
        </w:rPr>
      </w:pPr>
    </w:p>
    <w:p>
      <w:pPr>
        <w:widowControl w:val="0"/>
        <w:spacing w:line="360" w:lineRule="auto"/>
        <w:jc w:val="center"/>
        <w:rPr>
          <w:rFonts w:ascii="宋体" w:hAnsi="宋体" w:eastAsia="宋体" w:cs="方正小标宋简体"/>
          <w:b/>
          <w:kern w:val="2"/>
          <w:sz w:val="40"/>
          <w:szCs w:val="36"/>
          <w:lang w:val="zh-CN"/>
        </w:rPr>
      </w:pPr>
      <w:r>
        <w:rPr>
          <w:rFonts w:hint="eastAsia" w:ascii="宋体" w:hAnsi="宋体" w:eastAsia="宋体" w:cs="方正小标宋简体"/>
          <w:b/>
          <w:kern w:val="2"/>
          <w:sz w:val="40"/>
          <w:szCs w:val="36"/>
          <w:lang w:val="zh-CN"/>
        </w:rPr>
        <w:t>舞蹈表演专业</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outlineLvl w:val="0"/>
        <w:rPr>
          <w:rFonts w:ascii="Times New Roman" w:hAnsi="Times New Roman" w:eastAsia="黑体" w:cs="黑体"/>
          <w:sz w:val="32"/>
          <w:szCs w:val="32"/>
        </w:rPr>
      </w:pPr>
      <w:r>
        <w:rPr>
          <w:rFonts w:ascii="Times New Roman" w:hAnsi="Times New Roman" w:eastAsia="黑体" w:cs="黑体"/>
          <w:sz w:val="32"/>
          <w:szCs w:val="32"/>
        </w:rPr>
        <w:t>一、考试对象</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面向全省中等职业学校</w:t>
      </w:r>
      <w:bookmarkStart w:id="0" w:name="_Hlk49504610"/>
      <w:r>
        <w:rPr>
          <w:rFonts w:hint="eastAsia" w:ascii="Times New Roman" w:hAnsi="Times New Roman" w:eastAsia="仿宋" w:cs="仿宋"/>
          <w:sz w:val="32"/>
          <w:szCs w:val="32"/>
        </w:rPr>
        <w:t>（含技工院校）</w:t>
      </w:r>
      <w:bookmarkEnd w:id="0"/>
      <w:r>
        <w:rPr>
          <w:rFonts w:hint="eastAsia" w:ascii="仿宋" w:hAnsi="仿宋" w:eastAsia="仿宋" w:cs="仿宋"/>
          <w:sz w:val="32"/>
          <w:szCs w:val="32"/>
        </w:rPr>
        <w:t>2024届舞蹈表演专业的学生。</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现代职教体系“3+3”、“3+4”试点项目2024届学生须参加考试。五年制高等职业教育学生是否参加考试，由各市教育局统筹安排。</w:t>
      </w:r>
    </w:p>
    <w:p>
      <w:pPr>
        <w:keepNext w:val="0"/>
        <w:keepLines w:val="0"/>
        <w:pageBreakBefore w:val="0"/>
        <w:widowControl/>
        <w:kinsoku/>
        <w:wordWrap/>
        <w:overflowPunct/>
        <w:topLinePunct w:val="0"/>
        <w:autoSpaceDE/>
        <w:autoSpaceDN/>
        <w:bidi w:val="0"/>
        <w:adjustRightInd/>
        <w:snapToGrid/>
        <w:spacing w:line="560" w:lineRule="exact"/>
        <w:ind w:firstLine="1134"/>
        <w:textAlignment w:val="auto"/>
        <w:outlineLvl w:val="0"/>
        <w:rPr>
          <w:rFonts w:ascii="Times New Roman" w:hAnsi="Times New Roman" w:eastAsia="黑体" w:cs="黑体"/>
          <w:sz w:val="32"/>
          <w:szCs w:val="32"/>
        </w:rPr>
      </w:pPr>
      <w:r>
        <w:rPr>
          <w:rFonts w:hint="eastAsia" w:ascii="Times New Roman" w:hAnsi="Times New Roman" w:eastAsia="黑体" w:cs="黑体"/>
          <w:sz w:val="32"/>
          <w:szCs w:val="32"/>
        </w:rPr>
        <w:t>二、考试内容、方式、时长及配分</w:t>
      </w:r>
    </w:p>
    <w:tbl>
      <w:tblPr>
        <w:tblStyle w:val="7"/>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487"/>
        <w:gridCol w:w="829"/>
        <w:gridCol w:w="1722"/>
        <w:gridCol w:w="1134"/>
        <w:gridCol w:w="298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5" w:hRule="atLeast"/>
          <w:jc w:val="center"/>
        </w:trPr>
        <w:tc>
          <w:tcPr>
            <w:tcW w:w="1487" w:type="dxa"/>
            <w:vAlign w:val="center"/>
          </w:tcPr>
          <w:p>
            <w:pPr>
              <w:jc w:val="center"/>
              <w:rPr>
                <w:rFonts w:ascii="仿宋" w:hAnsi="仿宋" w:eastAsia="仿宋" w:cs="Times New Roman"/>
                <w:b/>
                <w:sz w:val="32"/>
                <w:szCs w:val="32"/>
              </w:rPr>
            </w:pPr>
            <w:r>
              <w:rPr>
                <w:rFonts w:hint="eastAsia" w:ascii="仿宋" w:hAnsi="仿宋" w:eastAsia="仿宋" w:cs="仿宋"/>
                <w:b/>
                <w:sz w:val="24"/>
                <w:szCs w:val="24"/>
              </w:rPr>
              <w:t>考试内容</w:t>
            </w:r>
          </w:p>
        </w:tc>
        <w:tc>
          <w:tcPr>
            <w:tcW w:w="829" w:type="dxa"/>
            <w:vAlign w:val="center"/>
          </w:tcPr>
          <w:p>
            <w:pPr>
              <w:jc w:val="center"/>
              <w:rPr>
                <w:rFonts w:ascii="仿宋" w:hAnsi="仿宋" w:eastAsia="仿宋" w:cs="Times New Roman"/>
                <w:b/>
                <w:sz w:val="32"/>
                <w:szCs w:val="32"/>
              </w:rPr>
            </w:pPr>
            <w:r>
              <w:rPr>
                <w:rFonts w:hint="eastAsia" w:ascii="仿宋" w:hAnsi="仿宋" w:eastAsia="仿宋" w:cs="仿宋"/>
                <w:b/>
                <w:sz w:val="24"/>
                <w:szCs w:val="24"/>
              </w:rPr>
              <w:t>方式</w:t>
            </w:r>
          </w:p>
        </w:tc>
        <w:tc>
          <w:tcPr>
            <w:tcW w:w="1722" w:type="dxa"/>
            <w:vAlign w:val="center"/>
          </w:tcPr>
          <w:p>
            <w:pPr>
              <w:jc w:val="center"/>
              <w:rPr>
                <w:rFonts w:ascii="仿宋" w:hAnsi="仿宋" w:eastAsia="仿宋" w:cs="Times New Roman"/>
                <w:b/>
                <w:sz w:val="32"/>
                <w:szCs w:val="32"/>
              </w:rPr>
            </w:pPr>
            <w:r>
              <w:rPr>
                <w:rFonts w:hint="eastAsia" w:ascii="仿宋" w:hAnsi="仿宋" w:eastAsia="仿宋" w:cs="仿宋"/>
                <w:b/>
                <w:sz w:val="24"/>
                <w:szCs w:val="24"/>
              </w:rPr>
              <w:t>时长</w:t>
            </w:r>
          </w:p>
        </w:tc>
        <w:tc>
          <w:tcPr>
            <w:tcW w:w="1134" w:type="dxa"/>
            <w:vAlign w:val="center"/>
          </w:tcPr>
          <w:p>
            <w:pPr>
              <w:jc w:val="center"/>
              <w:rPr>
                <w:rFonts w:ascii="仿宋" w:hAnsi="仿宋" w:eastAsia="仿宋" w:cs="Times New Roman"/>
                <w:b/>
                <w:sz w:val="32"/>
                <w:szCs w:val="32"/>
              </w:rPr>
            </w:pPr>
            <w:r>
              <w:rPr>
                <w:rFonts w:hint="eastAsia" w:ascii="仿宋" w:hAnsi="仿宋" w:eastAsia="仿宋" w:cs="仿宋"/>
                <w:b/>
                <w:sz w:val="24"/>
                <w:szCs w:val="24"/>
              </w:rPr>
              <w:t>配分</w:t>
            </w:r>
          </w:p>
        </w:tc>
        <w:tc>
          <w:tcPr>
            <w:tcW w:w="2987" w:type="dxa"/>
            <w:vAlign w:val="center"/>
          </w:tcPr>
          <w:p>
            <w:pPr>
              <w:jc w:val="center"/>
              <w:rPr>
                <w:rFonts w:ascii="仿宋" w:hAnsi="仿宋" w:eastAsia="仿宋" w:cs="Times New Roman"/>
                <w:b/>
                <w:sz w:val="32"/>
                <w:szCs w:val="32"/>
              </w:rPr>
            </w:pPr>
            <w:r>
              <w:rPr>
                <w:rFonts w:hint="eastAsia" w:ascii="仿宋" w:hAnsi="仿宋" w:eastAsia="仿宋" w:cs="仿宋"/>
                <w:b/>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487" w:type="dxa"/>
            <w:vAlign w:val="center"/>
          </w:tcPr>
          <w:p>
            <w:pPr>
              <w:spacing w:line="560" w:lineRule="exact"/>
              <w:jc w:val="center"/>
              <w:rPr>
                <w:rFonts w:ascii="仿宋" w:hAnsi="仿宋" w:eastAsia="仿宋" w:cs="Times New Roman"/>
                <w:sz w:val="24"/>
                <w:szCs w:val="24"/>
              </w:rPr>
            </w:pPr>
            <w:r>
              <w:rPr>
                <w:rFonts w:hint="eastAsia" w:ascii="仿宋" w:hAnsi="仿宋" w:eastAsia="仿宋" w:cs="仿宋"/>
                <w:sz w:val="24"/>
                <w:szCs w:val="24"/>
              </w:rPr>
              <w:t>基本功测试</w:t>
            </w:r>
          </w:p>
        </w:tc>
        <w:tc>
          <w:tcPr>
            <w:tcW w:w="829" w:type="dxa"/>
            <w:vAlign w:val="center"/>
          </w:tcPr>
          <w:p>
            <w:pPr>
              <w:spacing w:line="560" w:lineRule="exact"/>
              <w:jc w:val="center"/>
              <w:rPr>
                <w:rFonts w:ascii="仿宋" w:hAnsi="仿宋" w:eastAsia="仿宋" w:cs="Times New Roman"/>
                <w:sz w:val="24"/>
                <w:szCs w:val="24"/>
              </w:rPr>
            </w:pPr>
            <w:r>
              <w:rPr>
                <w:rFonts w:hint="eastAsia" w:ascii="仿宋" w:hAnsi="仿宋" w:eastAsia="仿宋" w:cs="Times New Roman"/>
                <w:sz w:val="24"/>
                <w:szCs w:val="24"/>
              </w:rPr>
              <w:t>实操</w:t>
            </w:r>
          </w:p>
        </w:tc>
        <w:tc>
          <w:tcPr>
            <w:tcW w:w="1722" w:type="dxa"/>
            <w:vAlign w:val="center"/>
          </w:tcPr>
          <w:p>
            <w:pPr>
              <w:rPr>
                <w:rFonts w:ascii="仿宋" w:hAnsi="仿宋" w:eastAsia="仿宋" w:cs="Times New Roman"/>
                <w:sz w:val="24"/>
                <w:szCs w:val="24"/>
              </w:rPr>
            </w:pPr>
            <w:r>
              <w:rPr>
                <w:rFonts w:hint="eastAsia" w:ascii="仿宋" w:hAnsi="仿宋" w:eastAsia="仿宋" w:cs="Times New Roman"/>
                <w:sz w:val="24"/>
                <w:szCs w:val="24"/>
              </w:rPr>
              <w:t>十人一组，每组约15分钟</w:t>
            </w:r>
          </w:p>
        </w:tc>
        <w:tc>
          <w:tcPr>
            <w:tcW w:w="1134" w:type="dxa"/>
            <w:vAlign w:val="center"/>
          </w:tcPr>
          <w:p>
            <w:pPr>
              <w:jc w:val="center"/>
              <w:rPr>
                <w:rFonts w:ascii="仿宋" w:hAnsi="仿宋" w:eastAsia="仿宋" w:cs="仿宋"/>
                <w:sz w:val="24"/>
                <w:szCs w:val="24"/>
              </w:rPr>
            </w:pPr>
            <w:r>
              <w:rPr>
                <w:rFonts w:hint="eastAsia" w:ascii="仿宋" w:hAnsi="仿宋" w:eastAsia="仿宋" w:cs="仿宋"/>
                <w:sz w:val="24"/>
                <w:szCs w:val="24"/>
              </w:rPr>
              <w:t>45分</w:t>
            </w:r>
          </w:p>
        </w:tc>
        <w:tc>
          <w:tcPr>
            <w:tcW w:w="2987" w:type="dxa"/>
            <w:vAlign w:val="center"/>
          </w:tcPr>
          <w:p>
            <w:pPr>
              <w:rPr>
                <w:rFonts w:ascii="仿宋" w:hAnsi="仿宋" w:eastAsia="仿宋" w:cs="仿宋"/>
                <w:color w:val="000000"/>
                <w:sz w:val="24"/>
                <w:szCs w:val="24"/>
              </w:rPr>
            </w:pPr>
            <w:r>
              <w:rPr>
                <w:rFonts w:hint="eastAsia" w:ascii="仿宋" w:hAnsi="仿宋" w:eastAsia="仿宋" w:cs="仿宋"/>
                <w:color w:val="000000"/>
                <w:sz w:val="24"/>
                <w:szCs w:val="24"/>
              </w:rPr>
              <w:t>中国舞表演方向必考。内容包括：软开度、控制类动作、旋转类动作、翻身类动作和跳跃类动作。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487" w:type="dxa"/>
            <w:vAlign w:val="center"/>
          </w:tcPr>
          <w:p>
            <w:pPr>
              <w:spacing w:line="560" w:lineRule="exact"/>
              <w:jc w:val="center"/>
              <w:rPr>
                <w:rFonts w:ascii="仿宋" w:hAnsi="仿宋" w:eastAsia="仿宋" w:cs="Times New Roman"/>
                <w:sz w:val="24"/>
                <w:szCs w:val="24"/>
              </w:rPr>
            </w:pPr>
            <w:r>
              <w:rPr>
                <w:rFonts w:hint="eastAsia" w:ascii="仿宋" w:hAnsi="仿宋" w:eastAsia="仿宋" w:cs="仿宋"/>
                <w:sz w:val="24"/>
                <w:szCs w:val="24"/>
              </w:rPr>
              <w:t>剧目片段</w:t>
            </w:r>
          </w:p>
        </w:tc>
        <w:tc>
          <w:tcPr>
            <w:tcW w:w="829" w:type="dxa"/>
            <w:vAlign w:val="center"/>
          </w:tcPr>
          <w:p>
            <w:pPr>
              <w:spacing w:line="560" w:lineRule="exact"/>
              <w:jc w:val="center"/>
              <w:rPr>
                <w:rFonts w:ascii="仿宋" w:hAnsi="仿宋" w:eastAsia="仿宋" w:cs="Times New Roman"/>
                <w:sz w:val="24"/>
                <w:szCs w:val="24"/>
              </w:rPr>
            </w:pPr>
            <w:r>
              <w:rPr>
                <w:rFonts w:hint="eastAsia" w:ascii="仿宋" w:hAnsi="仿宋" w:eastAsia="仿宋" w:cs="Times New Roman"/>
                <w:sz w:val="24"/>
                <w:szCs w:val="24"/>
              </w:rPr>
              <w:t>实操</w:t>
            </w:r>
          </w:p>
        </w:tc>
        <w:tc>
          <w:tcPr>
            <w:tcW w:w="1722" w:type="dxa"/>
            <w:vAlign w:val="center"/>
          </w:tcPr>
          <w:p>
            <w:pPr>
              <w:rPr>
                <w:rFonts w:ascii="仿宋" w:hAnsi="仿宋" w:eastAsia="仿宋" w:cs="Times New Roman"/>
                <w:sz w:val="24"/>
                <w:szCs w:val="24"/>
              </w:rPr>
            </w:pPr>
            <w:r>
              <w:rPr>
                <w:rFonts w:hint="eastAsia" w:ascii="仿宋" w:hAnsi="仿宋" w:eastAsia="仿宋" w:cs="Times New Roman"/>
                <w:sz w:val="24"/>
                <w:szCs w:val="24"/>
              </w:rPr>
              <w:t>每人2分钟</w:t>
            </w:r>
            <w:r>
              <w:rPr>
                <w:rFonts w:ascii="仿宋" w:hAnsi="仿宋" w:eastAsia="仿宋" w:cs="Times New Roman"/>
                <w:sz w:val="24"/>
                <w:szCs w:val="24"/>
              </w:rPr>
              <w:t>—</w:t>
            </w:r>
            <w:r>
              <w:rPr>
                <w:rFonts w:hint="eastAsia" w:ascii="仿宋" w:hAnsi="仿宋" w:eastAsia="仿宋" w:cs="Times New Roman"/>
                <w:sz w:val="24"/>
                <w:szCs w:val="24"/>
              </w:rPr>
              <w:t>3分钟，少时扣分，到时叫停</w:t>
            </w:r>
          </w:p>
        </w:tc>
        <w:tc>
          <w:tcPr>
            <w:tcW w:w="1134" w:type="dxa"/>
            <w:vAlign w:val="center"/>
          </w:tcPr>
          <w:p>
            <w:pPr>
              <w:jc w:val="center"/>
              <w:rPr>
                <w:rFonts w:ascii="仿宋" w:hAnsi="仿宋" w:eastAsia="仿宋" w:cs="仿宋"/>
                <w:sz w:val="24"/>
                <w:szCs w:val="24"/>
              </w:rPr>
            </w:pPr>
            <w:r>
              <w:rPr>
                <w:rFonts w:hint="eastAsia" w:ascii="仿宋" w:hAnsi="仿宋" w:eastAsia="仿宋" w:cs="仿宋"/>
                <w:sz w:val="24"/>
                <w:szCs w:val="24"/>
              </w:rPr>
              <w:t>55分</w:t>
            </w:r>
          </w:p>
        </w:tc>
        <w:tc>
          <w:tcPr>
            <w:tcW w:w="2987" w:type="dxa"/>
            <w:vAlign w:val="center"/>
          </w:tcPr>
          <w:p>
            <w:pPr>
              <w:rPr>
                <w:rFonts w:ascii="仿宋" w:hAnsi="仿宋" w:eastAsia="仿宋" w:cs="仿宋"/>
                <w:color w:val="000000"/>
                <w:sz w:val="24"/>
                <w:szCs w:val="24"/>
              </w:rPr>
            </w:pPr>
            <w:r>
              <w:rPr>
                <w:rFonts w:hint="eastAsia" w:ascii="仿宋" w:hAnsi="仿宋" w:eastAsia="仿宋" w:cs="仿宋"/>
                <w:color w:val="000000"/>
                <w:sz w:val="24"/>
                <w:szCs w:val="24"/>
              </w:rPr>
              <w:t>中国舞表演方向必考。剧目片段以单项剧目片段为选择范围。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038" w:type="dxa"/>
            <w:gridSpan w:val="3"/>
            <w:vAlign w:val="center"/>
          </w:tcPr>
          <w:p>
            <w:pPr>
              <w:jc w:val="center"/>
              <w:rPr>
                <w:rFonts w:ascii="仿宋" w:hAnsi="仿宋" w:eastAsia="仿宋" w:cs="Times New Roman"/>
                <w:sz w:val="24"/>
                <w:szCs w:val="24"/>
              </w:rPr>
            </w:pPr>
            <w:r>
              <w:rPr>
                <w:rFonts w:hint="eastAsia" w:ascii="仿宋" w:hAnsi="仿宋" w:eastAsia="仿宋" w:cs="Times New Roman"/>
                <w:sz w:val="24"/>
                <w:szCs w:val="24"/>
              </w:rPr>
              <w:t>总 计（中国舞表演方向）</w:t>
            </w:r>
          </w:p>
        </w:tc>
        <w:tc>
          <w:tcPr>
            <w:tcW w:w="1134" w:type="dxa"/>
            <w:vAlign w:val="center"/>
          </w:tcPr>
          <w:p>
            <w:pPr>
              <w:jc w:val="center"/>
              <w:rPr>
                <w:rFonts w:ascii="仿宋" w:hAnsi="仿宋" w:eastAsia="仿宋" w:cs="仿宋"/>
                <w:sz w:val="24"/>
                <w:szCs w:val="24"/>
              </w:rPr>
            </w:pPr>
            <w:r>
              <w:rPr>
                <w:rFonts w:hint="eastAsia" w:ascii="仿宋" w:hAnsi="仿宋" w:eastAsia="仿宋" w:cs="仿宋"/>
                <w:sz w:val="24"/>
                <w:szCs w:val="24"/>
              </w:rPr>
              <w:t>100分</w:t>
            </w:r>
          </w:p>
        </w:tc>
        <w:tc>
          <w:tcPr>
            <w:tcW w:w="2987" w:type="dxa"/>
            <w:vAlign w:val="center"/>
          </w:tcPr>
          <w:p>
            <w:pPr>
              <w:spacing w:line="560" w:lineRule="exact"/>
              <w:jc w:val="left"/>
              <w:rPr>
                <w:rFonts w:ascii="仿宋" w:hAnsi="仿宋" w:eastAsia="仿宋"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487" w:type="dxa"/>
            <w:vAlign w:val="center"/>
          </w:tcPr>
          <w:p>
            <w:pPr>
              <w:spacing w:line="560" w:lineRule="exact"/>
              <w:jc w:val="center"/>
              <w:rPr>
                <w:rFonts w:ascii="仿宋" w:hAnsi="仿宋" w:eastAsia="仿宋" w:cs="Times New Roman"/>
                <w:sz w:val="24"/>
                <w:szCs w:val="24"/>
              </w:rPr>
            </w:pPr>
            <w:r>
              <w:rPr>
                <w:rFonts w:hint="eastAsia" w:ascii="仿宋" w:hAnsi="仿宋" w:eastAsia="仿宋" w:cs="Times New Roman"/>
                <w:sz w:val="24"/>
                <w:szCs w:val="24"/>
              </w:rPr>
              <w:t>基本功</w:t>
            </w:r>
            <w:r>
              <w:rPr>
                <w:rFonts w:hint="eastAsia" w:ascii="仿宋" w:hAnsi="仿宋" w:eastAsia="仿宋" w:cs="微软雅黑"/>
                <w:sz w:val="24"/>
                <w:szCs w:val="24"/>
              </w:rPr>
              <w:t>测试</w:t>
            </w:r>
          </w:p>
        </w:tc>
        <w:tc>
          <w:tcPr>
            <w:tcW w:w="829" w:type="dxa"/>
            <w:vAlign w:val="center"/>
          </w:tcPr>
          <w:p>
            <w:pPr>
              <w:spacing w:line="560" w:lineRule="exact"/>
              <w:jc w:val="center"/>
              <w:rPr>
                <w:rFonts w:ascii="仿宋" w:hAnsi="仿宋" w:eastAsia="仿宋" w:cs="Times New Roman"/>
                <w:sz w:val="24"/>
                <w:szCs w:val="24"/>
              </w:rPr>
            </w:pPr>
            <w:r>
              <w:rPr>
                <w:rFonts w:hint="eastAsia" w:ascii="仿宋" w:hAnsi="仿宋" w:eastAsia="仿宋" w:cs="微软雅黑"/>
                <w:sz w:val="24"/>
                <w:szCs w:val="24"/>
              </w:rPr>
              <w:t>实</w:t>
            </w:r>
            <w:r>
              <w:rPr>
                <w:rFonts w:hint="eastAsia" w:ascii="仿宋" w:hAnsi="仿宋" w:eastAsia="仿宋" w:cs="Malgun Gothic"/>
                <w:sz w:val="24"/>
                <w:szCs w:val="24"/>
              </w:rPr>
              <w:t>操</w:t>
            </w:r>
          </w:p>
        </w:tc>
        <w:tc>
          <w:tcPr>
            <w:tcW w:w="1722" w:type="dxa"/>
            <w:vAlign w:val="center"/>
          </w:tcPr>
          <w:p>
            <w:pPr>
              <w:rPr>
                <w:rFonts w:ascii="仿宋" w:hAnsi="仿宋" w:eastAsia="仿宋" w:cs="Times New Roman"/>
                <w:sz w:val="24"/>
                <w:szCs w:val="24"/>
              </w:rPr>
            </w:pPr>
            <w:r>
              <w:rPr>
                <w:rFonts w:hint="eastAsia" w:ascii="仿宋" w:hAnsi="仿宋" w:eastAsia="仿宋" w:cs="Times New Roman"/>
                <w:sz w:val="24"/>
                <w:szCs w:val="24"/>
              </w:rPr>
              <w:t>十人一组，每</w:t>
            </w:r>
            <w:r>
              <w:rPr>
                <w:rFonts w:hint="eastAsia" w:ascii="仿宋" w:hAnsi="仿宋" w:eastAsia="仿宋" w:cs="微软雅黑"/>
                <w:sz w:val="24"/>
                <w:szCs w:val="24"/>
              </w:rPr>
              <w:t>组约</w:t>
            </w:r>
            <w:r>
              <w:rPr>
                <w:rFonts w:ascii="仿宋" w:hAnsi="仿宋" w:eastAsia="仿宋" w:cs="Times New Roman"/>
                <w:sz w:val="24"/>
                <w:szCs w:val="24"/>
              </w:rPr>
              <w:t>15</w:t>
            </w:r>
            <w:r>
              <w:rPr>
                <w:rFonts w:hint="eastAsia" w:ascii="仿宋" w:hAnsi="仿宋" w:eastAsia="仿宋" w:cs="Times New Roman"/>
                <w:sz w:val="24"/>
                <w:szCs w:val="24"/>
              </w:rPr>
              <w:t>分</w:t>
            </w:r>
            <w:r>
              <w:rPr>
                <w:rFonts w:hint="eastAsia" w:ascii="仿宋" w:hAnsi="仿宋" w:eastAsia="仿宋" w:cs="微软雅黑"/>
                <w:sz w:val="24"/>
                <w:szCs w:val="24"/>
              </w:rPr>
              <w:t>钟</w:t>
            </w:r>
          </w:p>
        </w:tc>
        <w:tc>
          <w:tcPr>
            <w:tcW w:w="1134" w:type="dxa"/>
            <w:vAlign w:val="center"/>
          </w:tcPr>
          <w:p>
            <w:pPr>
              <w:jc w:val="center"/>
              <w:rPr>
                <w:rFonts w:ascii="仿宋" w:hAnsi="仿宋" w:eastAsia="仿宋" w:cs="仿宋"/>
                <w:sz w:val="24"/>
                <w:szCs w:val="24"/>
              </w:rPr>
            </w:pPr>
            <w:r>
              <w:rPr>
                <w:rFonts w:hint="eastAsia" w:ascii="仿宋" w:hAnsi="仿宋" w:eastAsia="仿宋" w:cs="仿宋"/>
                <w:sz w:val="24"/>
                <w:szCs w:val="24"/>
              </w:rPr>
              <w:t>45分</w:t>
            </w:r>
          </w:p>
        </w:tc>
        <w:tc>
          <w:tcPr>
            <w:tcW w:w="2987" w:type="dxa"/>
            <w:vAlign w:val="center"/>
          </w:tcPr>
          <w:p>
            <w:pPr>
              <w:rPr>
                <w:rFonts w:ascii="仿宋" w:hAnsi="仿宋" w:eastAsia="仿宋" w:cs="仿宋"/>
                <w:color w:val="000000"/>
                <w:sz w:val="24"/>
                <w:szCs w:val="24"/>
              </w:rPr>
            </w:pPr>
            <w:r>
              <w:rPr>
                <w:rFonts w:hint="eastAsia" w:ascii="仿宋" w:hAnsi="仿宋" w:eastAsia="仿宋" w:cs="仿宋"/>
                <w:color w:val="000000"/>
                <w:sz w:val="24"/>
                <w:szCs w:val="24"/>
              </w:rPr>
              <w:t>国际标准舞表演方向必考。内容包括：软开度、控制类动作、旋转类动作和跳跃类动作。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487" w:type="dxa"/>
            <w:vAlign w:val="center"/>
          </w:tcPr>
          <w:p>
            <w:pPr>
              <w:spacing w:line="560" w:lineRule="exact"/>
              <w:jc w:val="center"/>
              <w:rPr>
                <w:rFonts w:ascii="仿宋" w:hAnsi="仿宋" w:eastAsia="仿宋" w:cs="Times New Roman"/>
                <w:sz w:val="24"/>
                <w:szCs w:val="24"/>
              </w:rPr>
            </w:pPr>
            <w:r>
              <w:rPr>
                <w:rFonts w:hint="eastAsia" w:ascii="仿宋" w:hAnsi="仿宋" w:eastAsia="仿宋" w:cs="微软雅黑"/>
                <w:sz w:val="24"/>
                <w:szCs w:val="24"/>
              </w:rPr>
              <w:t>剧</w:t>
            </w:r>
            <w:r>
              <w:rPr>
                <w:rFonts w:hint="eastAsia" w:ascii="仿宋" w:hAnsi="仿宋" w:eastAsia="仿宋" w:cs="Malgun Gothic"/>
                <w:sz w:val="24"/>
                <w:szCs w:val="24"/>
              </w:rPr>
              <w:t>目片段</w:t>
            </w:r>
          </w:p>
        </w:tc>
        <w:tc>
          <w:tcPr>
            <w:tcW w:w="829" w:type="dxa"/>
            <w:vAlign w:val="center"/>
          </w:tcPr>
          <w:p>
            <w:pPr>
              <w:spacing w:line="560" w:lineRule="exact"/>
              <w:jc w:val="center"/>
              <w:rPr>
                <w:rFonts w:ascii="仿宋" w:hAnsi="仿宋" w:eastAsia="仿宋" w:cs="Times New Roman"/>
                <w:sz w:val="24"/>
                <w:szCs w:val="24"/>
              </w:rPr>
            </w:pPr>
            <w:r>
              <w:rPr>
                <w:rFonts w:hint="eastAsia" w:ascii="仿宋" w:hAnsi="仿宋" w:eastAsia="仿宋" w:cs="微软雅黑"/>
                <w:sz w:val="24"/>
                <w:szCs w:val="24"/>
              </w:rPr>
              <w:t>实</w:t>
            </w:r>
            <w:r>
              <w:rPr>
                <w:rFonts w:hint="eastAsia" w:ascii="仿宋" w:hAnsi="仿宋" w:eastAsia="仿宋" w:cs="Malgun Gothic"/>
                <w:sz w:val="24"/>
                <w:szCs w:val="24"/>
              </w:rPr>
              <w:t>操</w:t>
            </w:r>
          </w:p>
        </w:tc>
        <w:tc>
          <w:tcPr>
            <w:tcW w:w="1722" w:type="dxa"/>
            <w:vAlign w:val="center"/>
          </w:tcPr>
          <w:p>
            <w:pPr>
              <w:rPr>
                <w:rFonts w:ascii="仿宋" w:hAnsi="仿宋" w:eastAsia="仿宋" w:cs="Times New Roman"/>
                <w:sz w:val="24"/>
                <w:szCs w:val="24"/>
              </w:rPr>
            </w:pPr>
            <w:r>
              <w:rPr>
                <w:rFonts w:hint="eastAsia" w:ascii="仿宋" w:hAnsi="仿宋" w:eastAsia="仿宋" w:cs="仿宋"/>
                <w:color w:val="000000"/>
                <w:sz w:val="24"/>
                <w:szCs w:val="24"/>
              </w:rPr>
              <w:t>每人</w:t>
            </w:r>
            <w:r>
              <w:rPr>
                <w:rFonts w:ascii="仿宋" w:hAnsi="仿宋" w:eastAsia="仿宋" w:cs="Times New Roman"/>
                <w:sz w:val="24"/>
                <w:szCs w:val="24"/>
              </w:rPr>
              <w:t>2</w:t>
            </w:r>
            <w:r>
              <w:rPr>
                <w:rFonts w:hint="eastAsia" w:ascii="仿宋" w:hAnsi="仿宋" w:eastAsia="仿宋" w:cs="Times New Roman"/>
                <w:sz w:val="24"/>
                <w:szCs w:val="24"/>
              </w:rPr>
              <w:t>分</w:t>
            </w:r>
            <w:r>
              <w:rPr>
                <w:rFonts w:hint="eastAsia" w:ascii="仿宋" w:hAnsi="仿宋" w:eastAsia="仿宋" w:cs="微软雅黑"/>
                <w:sz w:val="24"/>
                <w:szCs w:val="24"/>
              </w:rPr>
              <w:t>钟</w:t>
            </w:r>
            <w:r>
              <w:rPr>
                <w:rFonts w:hint="eastAsia" w:ascii="仿宋" w:hAnsi="仿宋" w:eastAsia="仿宋" w:cs="Malgun Gothic"/>
                <w:sz w:val="24"/>
                <w:szCs w:val="24"/>
              </w:rPr>
              <w:t>—</w:t>
            </w:r>
            <w:r>
              <w:rPr>
                <w:rFonts w:ascii="仿宋" w:hAnsi="仿宋" w:eastAsia="仿宋" w:cs="Times New Roman"/>
                <w:sz w:val="24"/>
                <w:szCs w:val="24"/>
              </w:rPr>
              <w:t>3</w:t>
            </w:r>
            <w:r>
              <w:rPr>
                <w:rFonts w:hint="eastAsia" w:ascii="仿宋" w:hAnsi="仿宋" w:eastAsia="仿宋" w:cs="Times New Roman"/>
                <w:sz w:val="24"/>
                <w:szCs w:val="24"/>
              </w:rPr>
              <w:t>分</w:t>
            </w:r>
            <w:r>
              <w:rPr>
                <w:rFonts w:hint="eastAsia" w:ascii="仿宋" w:hAnsi="仿宋" w:eastAsia="仿宋" w:cs="微软雅黑"/>
                <w:sz w:val="24"/>
                <w:szCs w:val="24"/>
              </w:rPr>
              <w:t>钟，少时扣分，到时叫停</w:t>
            </w:r>
          </w:p>
        </w:tc>
        <w:tc>
          <w:tcPr>
            <w:tcW w:w="1134" w:type="dxa"/>
            <w:vAlign w:val="center"/>
          </w:tcPr>
          <w:p>
            <w:pPr>
              <w:jc w:val="center"/>
              <w:rPr>
                <w:rFonts w:ascii="仿宋" w:hAnsi="仿宋" w:eastAsia="仿宋" w:cs="仿宋"/>
                <w:sz w:val="24"/>
                <w:szCs w:val="24"/>
              </w:rPr>
            </w:pPr>
            <w:r>
              <w:rPr>
                <w:rFonts w:hint="eastAsia" w:ascii="仿宋" w:hAnsi="仿宋" w:eastAsia="仿宋" w:cs="仿宋"/>
                <w:sz w:val="24"/>
                <w:szCs w:val="24"/>
              </w:rPr>
              <w:t>55分</w:t>
            </w:r>
          </w:p>
        </w:tc>
        <w:tc>
          <w:tcPr>
            <w:tcW w:w="2987" w:type="dxa"/>
            <w:vAlign w:val="center"/>
          </w:tcPr>
          <w:p>
            <w:pPr>
              <w:rPr>
                <w:rFonts w:ascii="仿宋" w:hAnsi="仿宋" w:eastAsia="仿宋" w:cs="Times New Roman"/>
                <w:sz w:val="24"/>
                <w:szCs w:val="24"/>
              </w:rPr>
            </w:pPr>
            <w:r>
              <w:rPr>
                <w:rFonts w:hint="eastAsia" w:ascii="仿宋" w:hAnsi="仿宋" w:eastAsia="仿宋" w:cs="仿宋"/>
                <w:color w:val="000000"/>
                <w:sz w:val="24"/>
                <w:szCs w:val="24"/>
              </w:rPr>
              <w:t>国际标准</w:t>
            </w:r>
            <w:r>
              <w:rPr>
                <w:rFonts w:hint="eastAsia" w:ascii="仿宋" w:hAnsi="仿宋" w:eastAsia="仿宋" w:cs="Times New Roman"/>
                <w:sz w:val="24"/>
                <w:szCs w:val="24"/>
              </w:rPr>
              <w:t>舞表演方向必考。</w:t>
            </w:r>
            <w:r>
              <w:rPr>
                <w:rFonts w:hint="eastAsia" w:ascii="仿宋" w:hAnsi="仿宋" w:eastAsia="仿宋" w:cs="仿宋"/>
                <w:color w:val="000000"/>
                <w:sz w:val="24"/>
                <w:szCs w:val="24"/>
              </w:rPr>
              <w:t>剧目</w:t>
            </w:r>
            <w:r>
              <w:rPr>
                <w:rFonts w:hint="eastAsia" w:ascii="仿宋" w:hAnsi="仿宋" w:eastAsia="仿宋" w:cs="Times New Roman"/>
                <w:sz w:val="24"/>
                <w:szCs w:val="24"/>
              </w:rPr>
              <w:t>片段以单人或双人剧目为选择范围。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038" w:type="dxa"/>
            <w:gridSpan w:val="3"/>
            <w:vAlign w:val="center"/>
          </w:tcPr>
          <w:p>
            <w:pPr>
              <w:jc w:val="center"/>
              <w:rPr>
                <w:rFonts w:ascii="仿宋" w:hAnsi="仿宋" w:eastAsia="仿宋" w:cs="Times New Roman"/>
                <w:sz w:val="24"/>
                <w:szCs w:val="24"/>
              </w:rPr>
            </w:pPr>
            <w:r>
              <w:rPr>
                <w:rFonts w:hint="eastAsia" w:ascii="仿宋" w:hAnsi="仿宋" w:eastAsia="仿宋" w:cs="微软雅黑"/>
                <w:sz w:val="24"/>
                <w:szCs w:val="24"/>
              </w:rPr>
              <w:t>总 计（国际标准舞表演方向）</w:t>
            </w:r>
          </w:p>
        </w:tc>
        <w:tc>
          <w:tcPr>
            <w:tcW w:w="1134" w:type="dxa"/>
            <w:vAlign w:val="center"/>
          </w:tcPr>
          <w:p>
            <w:pPr>
              <w:jc w:val="center"/>
              <w:rPr>
                <w:rFonts w:ascii="仿宋" w:hAnsi="仿宋" w:eastAsia="仿宋" w:cs="仿宋"/>
                <w:sz w:val="24"/>
                <w:szCs w:val="24"/>
              </w:rPr>
            </w:pPr>
            <w:r>
              <w:rPr>
                <w:rFonts w:ascii="仿宋" w:hAnsi="仿宋" w:eastAsia="仿宋" w:cs="仿宋"/>
                <w:sz w:val="24"/>
                <w:szCs w:val="24"/>
              </w:rPr>
              <w:t>100</w:t>
            </w:r>
            <w:r>
              <w:rPr>
                <w:rFonts w:hint="eastAsia" w:ascii="仿宋" w:hAnsi="仿宋" w:eastAsia="仿宋" w:cs="仿宋"/>
                <w:sz w:val="24"/>
                <w:szCs w:val="24"/>
              </w:rPr>
              <w:t>分</w:t>
            </w:r>
          </w:p>
        </w:tc>
        <w:tc>
          <w:tcPr>
            <w:tcW w:w="2987" w:type="dxa"/>
            <w:vAlign w:val="center"/>
          </w:tcPr>
          <w:p>
            <w:pPr>
              <w:spacing w:line="560" w:lineRule="exact"/>
              <w:jc w:val="left"/>
              <w:rPr>
                <w:rFonts w:ascii="仿宋" w:hAnsi="仿宋" w:eastAsia="仿宋" w:cs="Times New Roman"/>
                <w:sz w:val="24"/>
                <w:szCs w:val="24"/>
              </w:rPr>
            </w:pPr>
          </w:p>
        </w:tc>
      </w:tr>
    </w:tbl>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outlineLvl w:val="0"/>
        <w:rPr>
          <w:rFonts w:ascii="Times New Roman" w:hAnsi="Times New Roman" w:eastAsia="黑体" w:cs="黑体"/>
          <w:sz w:val="32"/>
          <w:szCs w:val="32"/>
        </w:rPr>
      </w:pPr>
      <w:r>
        <w:rPr>
          <w:rFonts w:ascii="Times New Roman" w:hAnsi="Times New Roman" w:eastAsia="黑体" w:cs="黑体"/>
          <w:sz w:val="32"/>
          <w:szCs w:val="32"/>
        </w:rPr>
        <w:t>三、考试时间</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2023年11月。</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outlineLvl w:val="0"/>
        <w:rPr>
          <w:rFonts w:ascii="Times New Roman" w:hAnsi="Times New Roman" w:eastAsia="黑体" w:cs="黑体"/>
          <w:sz w:val="32"/>
          <w:szCs w:val="32"/>
        </w:rPr>
      </w:pPr>
      <w:r>
        <w:rPr>
          <w:rFonts w:hint="eastAsia" w:ascii="Times New Roman" w:hAnsi="Times New Roman" w:eastAsia="黑体" w:cs="黑体"/>
          <w:sz w:val="32"/>
          <w:szCs w:val="32"/>
        </w:rPr>
        <w:t>四</w:t>
      </w:r>
      <w:r>
        <w:rPr>
          <w:rFonts w:ascii="Times New Roman" w:hAnsi="Times New Roman" w:eastAsia="黑体" w:cs="黑体"/>
          <w:sz w:val="32"/>
          <w:szCs w:val="32"/>
        </w:rPr>
        <w:t>、组织实施</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ascii="楷体" w:hAnsi="楷体" w:eastAsia="楷体" w:cs="楷体"/>
          <w:sz w:val="32"/>
          <w:szCs w:val="32"/>
        </w:rPr>
      </w:pPr>
      <w:r>
        <w:rPr>
          <w:rFonts w:hint="eastAsia" w:ascii="楷体" w:hAnsi="楷体" w:eastAsia="楷体" w:cs="楷体"/>
          <w:sz w:val="32"/>
          <w:szCs w:val="32"/>
        </w:rPr>
        <w:t>（一）考点设置</w:t>
      </w:r>
    </w:p>
    <w:tbl>
      <w:tblPr>
        <w:tblStyle w:val="6"/>
        <w:tblW w:w="7665" w:type="dxa"/>
        <w:jc w:val="center"/>
        <w:tblLayout w:type="fixed"/>
        <w:tblCellMar>
          <w:top w:w="0" w:type="dxa"/>
          <w:left w:w="0" w:type="dxa"/>
          <w:bottom w:w="0" w:type="dxa"/>
          <w:right w:w="0" w:type="dxa"/>
        </w:tblCellMar>
      </w:tblPr>
      <w:tblGrid>
        <w:gridCol w:w="709"/>
        <w:gridCol w:w="1044"/>
        <w:gridCol w:w="4095"/>
        <w:gridCol w:w="1817"/>
      </w:tblGrid>
      <w:tr>
        <w:tblPrEx>
          <w:tblCellMar>
            <w:top w:w="0" w:type="dxa"/>
            <w:left w:w="0" w:type="dxa"/>
            <w:bottom w:w="0" w:type="dxa"/>
            <w:right w:w="0" w:type="dxa"/>
          </w:tblCellMar>
        </w:tblPrEx>
        <w:trPr>
          <w:trHeight w:val="567" w:hRule="atLeast"/>
          <w:jc w:val="center"/>
        </w:trPr>
        <w:tc>
          <w:tcPr>
            <w:tcW w:w="709" w:type="dxa"/>
            <w:tcBorders>
              <w:top w:val="single" w:color="000000" w:sz="4" w:space="0"/>
              <w:left w:val="single" w:color="000000" w:sz="4" w:space="0"/>
              <w:bottom w:val="single" w:color="000000" w:sz="4" w:space="0"/>
              <w:right w:val="single" w:color="000000" w:sz="4" w:space="0"/>
            </w:tcBorders>
            <w:shd w:val="clear" w:color="000000" w:fill="auto"/>
            <w:tcMar>
              <w:top w:w="15" w:type="dxa"/>
              <w:left w:w="15" w:type="dxa"/>
              <w:right w:w="15" w:type="dxa"/>
            </w:tcMar>
            <w:vAlign w:val="center"/>
          </w:tcPr>
          <w:p>
            <w:pPr>
              <w:spacing w:line="360" w:lineRule="exact"/>
              <w:jc w:val="center"/>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序号</w:t>
            </w:r>
          </w:p>
        </w:tc>
        <w:tc>
          <w:tcPr>
            <w:tcW w:w="1044" w:type="dxa"/>
            <w:tcBorders>
              <w:top w:val="single" w:color="000000" w:sz="4" w:space="0"/>
              <w:left w:val="single" w:color="000000" w:sz="4" w:space="0"/>
              <w:bottom w:val="single" w:color="000000" w:sz="4" w:space="0"/>
              <w:right w:val="single" w:color="000000" w:sz="4" w:space="0"/>
            </w:tcBorders>
            <w:shd w:val="clear" w:color="000000" w:fill="auto"/>
            <w:tcMar>
              <w:top w:w="15" w:type="dxa"/>
              <w:left w:w="15" w:type="dxa"/>
              <w:right w:w="15" w:type="dxa"/>
            </w:tcMar>
            <w:vAlign w:val="center"/>
          </w:tcPr>
          <w:p>
            <w:pPr>
              <w:spacing w:line="360" w:lineRule="exact"/>
              <w:jc w:val="center"/>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城市</w:t>
            </w:r>
          </w:p>
        </w:tc>
        <w:tc>
          <w:tcPr>
            <w:tcW w:w="4095" w:type="dxa"/>
            <w:tcBorders>
              <w:top w:val="single" w:color="000000" w:sz="4" w:space="0"/>
              <w:left w:val="single" w:color="000000" w:sz="4" w:space="0"/>
              <w:bottom w:val="single" w:color="000000" w:sz="4" w:space="0"/>
              <w:right w:val="single" w:color="000000" w:sz="4" w:space="0"/>
            </w:tcBorders>
            <w:shd w:val="clear" w:color="000000" w:fill="auto"/>
            <w:tcMar>
              <w:top w:w="15" w:type="dxa"/>
              <w:left w:w="15" w:type="dxa"/>
              <w:right w:w="15" w:type="dxa"/>
            </w:tcMar>
            <w:vAlign w:val="center"/>
          </w:tcPr>
          <w:p>
            <w:pPr>
              <w:spacing w:line="360" w:lineRule="exact"/>
              <w:jc w:val="center"/>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考点学校</w:t>
            </w:r>
          </w:p>
        </w:tc>
        <w:tc>
          <w:tcPr>
            <w:tcW w:w="1817" w:type="dxa"/>
            <w:tcBorders>
              <w:top w:val="single" w:color="000000" w:sz="4" w:space="0"/>
              <w:left w:val="single" w:color="000000" w:sz="4" w:space="0"/>
              <w:bottom w:val="single" w:color="000000" w:sz="4" w:space="0"/>
              <w:right w:val="single" w:color="000000" w:sz="4" w:space="0"/>
            </w:tcBorders>
            <w:shd w:val="clear" w:color="000000" w:fill="auto"/>
            <w:vAlign w:val="center"/>
          </w:tcPr>
          <w:p>
            <w:pPr>
              <w:spacing w:line="360" w:lineRule="exact"/>
              <w:jc w:val="center"/>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备注（考场数）</w:t>
            </w:r>
          </w:p>
        </w:tc>
      </w:tr>
      <w:tr>
        <w:tblPrEx>
          <w:tblCellMar>
            <w:top w:w="0" w:type="dxa"/>
            <w:left w:w="0" w:type="dxa"/>
            <w:bottom w:w="0" w:type="dxa"/>
            <w:right w:w="0" w:type="dxa"/>
          </w:tblCellMar>
        </w:tblPrEx>
        <w:trPr>
          <w:trHeight w:val="567" w:hRule="atLeast"/>
          <w:jc w:val="center"/>
        </w:trPr>
        <w:tc>
          <w:tcPr>
            <w:tcW w:w="709" w:type="dxa"/>
            <w:tcBorders>
              <w:top w:val="single" w:color="000000" w:sz="4" w:space="0"/>
              <w:left w:val="single" w:color="000000" w:sz="4" w:space="0"/>
              <w:bottom w:val="single" w:color="000000" w:sz="4" w:space="0"/>
              <w:right w:val="single" w:color="000000" w:sz="4" w:space="0"/>
            </w:tcBorders>
            <w:shd w:val="clear" w:color="000000" w:fill="auto"/>
            <w:tcMar>
              <w:top w:w="15" w:type="dxa"/>
              <w:left w:w="15" w:type="dxa"/>
              <w:right w:w="15" w:type="dxa"/>
            </w:tcMar>
            <w:vAlign w:val="center"/>
          </w:tcPr>
          <w:p>
            <w:pPr>
              <w:snapToGrid w:val="0"/>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1</w:t>
            </w:r>
          </w:p>
        </w:tc>
        <w:tc>
          <w:tcPr>
            <w:tcW w:w="1044" w:type="dxa"/>
            <w:tcBorders>
              <w:top w:val="single" w:color="000000" w:sz="4" w:space="0"/>
              <w:left w:val="single" w:color="000000" w:sz="4" w:space="0"/>
              <w:bottom w:val="single" w:color="000000" w:sz="4" w:space="0"/>
              <w:right w:val="single" w:color="000000" w:sz="4" w:space="0"/>
            </w:tcBorders>
            <w:shd w:val="clear" w:color="000000" w:fill="auto"/>
            <w:tcMar>
              <w:top w:w="15" w:type="dxa"/>
              <w:left w:w="15" w:type="dxa"/>
              <w:right w:w="15" w:type="dxa"/>
            </w:tcMar>
            <w:vAlign w:val="center"/>
          </w:tcPr>
          <w:p>
            <w:pPr>
              <w:snapToGrid w:val="0"/>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南京</w:t>
            </w:r>
          </w:p>
        </w:tc>
        <w:tc>
          <w:tcPr>
            <w:tcW w:w="4095" w:type="dxa"/>
            <w:tcBorders>
              <w:top w:val="single" w:color="000000" w:sz="4" w:space="0"/>
              <w:left w:val="single" w:color="000000" w:sz="4" w:space="0"/>
              <w:bottom w:val="single" w:color="000000" w:sz="4" w:space="0"/>
              <w:right w:val="single" w:color="000000" w:sz="4" w:space="0"/>
            </w:tcBorders>
            <w:shd w:val="clear" w:color="000000" w:fill="auto"/>
            <w:tcMar>
              <w:top w:w="15" w:type="dxa"/>
              <w:left w:w="15" w:type="dxa"/>
              <w:right w:w="15" w:type="dxa"/>
            </w:tcMar>
            <w:vAlign w:val="center"/>
          </w:tcPr>
          <w:p>
            <w:pPr>
              <w:snapToGrid w:val="0"/>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江苏省戏剧学校</w:t>
            </w:r>
          </w:p>
        </w:tc>
        <w:tc>
          <w:tcPr>
            <w:tcW w:w="1817" w:type="dxa"/>
            <w:tcBorders>
              <w:top w:val="single" w:color="000000" w:sz="4" w:space="0"/>
              <w:left w:val="single" w:color="000000" w:sz="4" w:space="0"/>
              <w:bottom w:val="single" w:color="000000" w:sz="4" w:space="0"/>
              <w:right w:val="single" w:color="000000" w:sz="4" w:space="0"/>
            </w:tcBorders>
            <w:shd w:val="clear" w:color="000000" w:fill="auto"/>
            <w:vAlign w:val="center"/>
          </w:tcPr>
          <w:p>
            <w:pPr>
              <w:tabs>
                <w:tab w:val="left" w:pos="350"/>
              </w:tabs>
              <w:snapToGrid w:val="0"/>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w:t>
            </w:r>
          </w:p>
        </w:tc>
      </w:tr>
      <w:tr>
        <w:tblPrEx>
          <w:tblCellMar>
            <w:top w:w="0" w:type="dxa"/>
            <w:left w:w="0" w:type="dxa"/>
            <w:bottom w:w="0" w:type="dxa"/>
            <w:right w:w="0" w:type="dxa"/>
          </w:tblCellMar>
        </w:tblPrEx>
        <w:trPr>
          <w:trHeight w:val="567" w:hRule="atLeast"/>
          <w:jc w:val="center"/>
        </w:trPr>
        <w:tc>
          <w:tcPr>
            <w:tcW w:w="709" w:type="dxa"/>
            <w:tcBorders>
              <w:top w:val="single" w:color="000000" w:sz="4" w:space="0"/>
              <w:left w:val="single" w:color="000000" w:sz="4" w:space="0"/>
              <w:bottom w:val="single" w:color="000000" w:sz="4" w:space="0"/>
              <w:right w:val="single" w:color="000000" w:sz="4" w:space="0"/>
            </w:tcBorders>
            <w:shd w:val="clear" w:color="000000" w:fill="auto"/>
            <w:tcMar>
              <w:top w:w="15" w:type="dxa"/>
              <w:left w:w="15" w:type="dxa"/>
              <w:right w:w="15" w:type="dxa"/>
            </w:tcMar>
            <w:vAlign w:val="center"/>
          </w:tcPr>
          <w:p>
            <w:pPr>
              <w:snapToGrid w:val="0"/>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2</w:t>
            </w:r>
          </w:p>
        </w:tc>
        <w:tc>
          <w:tcPr>
            <w:tcW w:w="1044" w:type="dxa"/>
            <w:tcBorders>
              <w:top w:val="single" w:color="000000" w:sz="4" w:space="0"/>
              <w:left w:val="single" w:color="000000" w:sz="4" w:space="0"/>
              <w:bottom w:val="single" w:color="000000" w:sz="4" w:space="0"/>
              <w:right w:val="single" w:color="000000" w:sz="4" w:space="0"/>
            </w:tcBorders>
            <w:shd w:val="clear" w:color="000000" w:fill="auto"/>
            <w:tcMar>
              <w:top w:w="15" w:type="dxa"/>
              <w:left w:w="15" w:type="dxa"/>
              <w:right w:w="15" w:type="dxa"/>
            </w:tcMar>
            <w:vAlign w:val="center"/>
          </w:tcPr>
          <w:p>
            <w:pPr>
              <w:snapToGrid w:val="0"/>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无锡</w:t>
            </w:r>
          </w:p>
        </w:tc>
        <w:tc>
          <w:tcPr>
            <w:tcW w:w="4095" w:type="dxa"/>
            <w:tcBorders>
              <w:top w:val="single" w:color="000000" w:sz="4" w:space="0"/>
              <w:left w:val="single" w:color="000000" w:sz="4" w:space="0"/>
              <w:bottom w:val="single" w:color="000000" w:sz="4" w:space="0"/>
              <w:right w:val="single" w:color="000000" w:sz="4" w:space="0"/>
            </w:tcBorders>
            <w:shd w:val="clear" w:color="000000" w:fill="auto"/>
            <w:tcMar>
              <w:top w:w="15" w:type="dxa"/>
              <w:left w:w="15" w:type="dxa"/>
              <w:right w:w="15" w:type="dxa"/>
            </w:tcMar>
            <w:vAlign w:val="center"/>
          </w:tcPr>
          <w:p>
            <w:pPr>
              <w:snapToGrid w:val="0"/>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无锡文化艺术学校</w:t>
            </w:r>
          </w:p>
        </w:tc>
        <w:tc>
          <w:tcPr>
            <w:tcW w:w="1817" w:type="dxa"/>
            <w:tcBorders>
              <w:top w:val="single" w:color="000000" w:sz="4" w:space="0"/>
              <w:left w:val="single" w:color="000000" w:sz="4" w:space="0"/>
              <w:bottom w:val="single" w:color="000000" w:sz="4" w:space="0"/>
              <w:right w:val="single" w:color="000000" w:sz="4" w:space="0"/>
            </w:tcBorders>
            <w:shd w:val="clear" w:color="000000" w:fill="auto"/>
            <w:vAlign w:val="center"/>
          </w:tcPr>
          <w:p>
            <w:pPr>
              <w:snapToGrid w:val="0"/>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w:t>
            </w:r>
          </w:p>
        </w:tc>
      </w:tr>
      <w:tr>
        <w:tblPrEx>
          <w:tblCellMar>
            <w:top w:w="0" w:type="dxa"/>
            <w:left w:w="0" w:type="dxa"/>
            <w:bottom w:w="0" w:type="dxa"/>
            <w:right w:w="0" w:type="dxa"/>
          </w:tblCellMar>
        </w:tblPrEx>
        <w:trPr>
          <w:trHeight w:val="567" w:hRule="atLeast"/>
          <w:jc w:val="center"/>
        </w:trPr>
        <w:tc>
          <w:tcPr>
            <w:tcW w:w="709" w:type="dxa"/>
            <w:tcBorders>
              <w:top w:val="single" w:color="000000" w:sz="4" w:space="0"/>
              <w:left w:val="single" w:color="000000" w:sz="4" w:space="0"/>
              <w:bottom w:val="single" w:color="000000" w:sz="4" w:space="0"/>
              <w:right w:val="single" w:color="000000" w:sz="4" w:space="0"/>
            </w:tcBorders>
            <w:shd w:val="clear" w:color="000000" w:fill="auto"/>
            <w:tcMar>
              <w:top w:w="15" w:type="dxa"/>
              <w:left w:w="15" w:type="dxa"/>
              <w:right w:w="15" w:type="dxa"/>
            </w:tcMar>
            <w:vAlign w:val="center"/>
          </w:tcPr>
          <w:p>
            <w:pPr>
              <w:snapToGrid w:val="0"/>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3</w:t>
            </w:r>
          </w:p>
        </w:tc>
        <w:tc>
          <w:tcPr>
            <w:tcW w:w="1044" w:type="dxa"/>
            <w:tcBorders>
              <w:top w:val="single" w:color="000000" w:sz="4" w:space="0"/>
              <w:left w:val="single" w:color="000000" w:sz="4" w:space="0"/>
              <w:bottom w:val="single" w:color="000000" w:sz="4" w:space="0"/>
              <w:right w:val="single" w:color="000000" w:sz="4" w:space="0"/>
            </w:tcBorders>
            <w:shd w:val="clear" w:color="000000" w:fill="auto"/>
            <w:tcMar>
              <w:top w:w="15" w:type="dxa"/>
              <w:left w:w="15" w:type="dxa"/>
              <w:right w:w="15" w:type="dxa"/>
            </w:tcMar>
            <w:vAlign w:val="center"/>
          </w:tcPr>
          <w:p>
            <w:pPr>
              <w:snapToGrid w:val="0"/>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徐州</w:t>
            </w:r>
          </w:p>
        </w:tc>
        <w:tc>
          <w:tcPr>
            <w:tcW w:w="4095" w:type="dxa"/>
            <w:tcBorders>
              <w:top w:val="single" w:color="000000" w:sz="4" w:space="0"/>
              <w:left w:val="single" w:color="000000" w:sz="4" w:space="0"/>
              <w:bottom w:val="single" w:color="000000" w:sz="4" w:space="0"/>
              <w:right w:val="single" w:color="000000" w:sz="4" w:space="0"/>
            </w:tcBorders>
            <w:shd w:val="clear" w:color="000000" w:fill="auto"/>
            <w:tcMar>
              <w:top w:w="15" w:type="dxa"/>
              <w:left w:w="15" w:type="dxa"/>
              <w:right w:w="15" w:type="dxa"/>
            </w:tcMar>
            <w:vAlign w:val="center"/>
          </w:tcPr>
          <w:p>
            <w:pPr>
              <w:snapToGrid w:val="0"/>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江苏模特艺术学校</w:t>
            </w:r>
          </w:p>
        </w:tc>
        <w:tc>
          <w:tcPr>
            <w:tcW w:w="1817" w:type="dxa"/>
            <w:tcBorders>
              <w:top w:val="single" w:color="000000" w:sz="4" w:space="0"/>
              <w:left w:val="single" w:color="000000" w:sz="4" w:space="0"/>
              <w:bottom w:val="single" w:color="000000" w:sz="4" w:space="0"/>
              <w:right w:val="single" w:color="000000" w:sz="4" w:space="0"/>
            </w:tcBorders>
            <w:shd w:val="clear" w:color="000000" w:fill="auto"/>
            <w:vAlign w:val="center"/>
          </w:tcPr>
          <w:p>
            <w:pPr>
              <w:snapToGrid w:val="0"/>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w:t>
            </w:r>
          </w:p>
        </w:tc>
      </w:tr>
      <w:tr>
        <w:tblPrEx>
          <w:tblCellMar>
            <w:top w:w="0" w:type="dxa"/>
            <w:left w:w="0" w:type="dxa"/>
            <w:bottom w:w="0" w:type="dxa"/>
            <w:right w:w="0" w:type="dxa"/>
          </w:tblCellMar>
        </w:tblPrEx>
        <w:trPr>
          <w:trHeight w:val="567" w:hRule="atLeast"/>
          <w:jc w:val="center"/>
        </w:trPr>
        <w:tc>
          <w:tcPr>
            <w:tcW w:w="709" w:type="dxa"/>
            <w:tcBorders>
              <w:top w:val="single" w:color="000000" w:sz="4" w:space="0"/>
              <w:left w:val="single" w:color="000000" w:sz="4" w:space="0"/>
              <w:bottom w:val="single" w:color="000000" w:sz="4" w:space="0"/>
              <w:right w:val="single" w:color="000000" w:sz="4" w:space="0"/>
            </w:tcBorders>
            <w:shd w:val="clear" w:color="000000" w:fill="auto"/>
            <w:tcMar>
              <w:top w:w="15" w:type="dxa"/>
              <w:left w:w="15" w:type="dxa"/>
              <w:right w:w="15" w:type="dxa"/>
            </w:tcMar>
            <w:vAlign w:val="center"/>
          </w:tcPr>
          <w:p>
            <w:pPr>
              <w:snapToGrid w:val="0"/>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4</w:t>
            </w:r>
          </w:p>
        </w:tc>
        <w:tc>
          <w:tcPr>
            <w:tcW w:w="1044" w:type="dxa"/>
            <w:tcBorders>
              <w:top w:val="single" w:color="000000" w:sz="4" w:space="0"/>
              <w:left w:val="single" w:color="000000" w:sz="4" w:space="0"/>
              <w:bottom w:val="single" w:color="000000" w:sz="4" w:space="0"/>
              <w:right w:val="single" w:color="000000" w:sz="4" w:space="0"/>
            </w:tcBorders>
            <w:shd w:val="clear" w:color="000000" w:fill="auto"/>
            <w:tcMar>
              <w:top w:w="15" w:type="dxa"/>
              <w:left w:w="15" w:type="dxa"/>
              <w:right w:w="15" w:type="dxa"/>
            </w:tcMar>
            <w:vAlign w:val="center"/>
          </w:tcPr>
          <w:p>
            <w:pPr>
              <w:snapToGrid w:val="0"/>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苏州</w:t>
            </w:r>
          </w:p>
        </w:tc>
        <w:tc>
          <w:tcPr>
            <w:tcW w:w="4095" w:type="dxa"/>
            <w:tcBorders>
              <w:top w:val="single" w:color="000000" w:sz="4" w:space="0"/>
              <w:left w:val="single" w:color="000000" w:sz="4" w:space="0"/>
              <w:bottom w:val="single" w:color="000000" w:sz="4" w:space="0"/>
              <w:right w:val="single" w:color="000000" w:sz="4" w:space="0"/>
            </w:tcBorders>
            <w:shd w:val="clear" w:color="000000" w:fill="auto"/>
            <w:tcMar>
              <w:top w:w="15" w:type="dxa"/>
              <w:left w:w="15" w:type="dxa"/>
              <w:right w:w="15" w:type="dxa"/>
            </w:tcMar>
            <w:vAlign w:val="center"/>
          </w:tcPr>
          <w:p>
            <w:pPr>
              <w:snapToGrid w:val="0"/>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张家港市舞蹈学校</w:t>
            </w:r>
          </w:p>
        </w:tc>
        <w:tc>
          <w:tcPr>
            <w:tcW w:w="1817" w:type="dxa"/>
            <w:tcBorders>
              <w:top w:val="single" w:color="000000" w:sz="4" w:space="0"/>
              <w:left w:val="single" w:color="000000" w:sz="4" w:space="0"/>
              <w:bottom w:val="single" w:color="000000" w:sz="4" w:space="0"/>
              <w:right w:val="single" w:color="000000" w:sz="4" w:space="0"/>
            </w:tcBorders>
            <w:shd w:val="clear" w:color="000000" w:fill="auto"/>
            <w:vAlign w:val="center"/>
          </w:tcPr>
          <w:p>
            <w:pPr>
              <w:snapToGrid w:val="0"/>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w:t>
            </w:r>
          </w:p>
        </w:tc>
      </w:tr>
      <w:tr>
        <w:tblPrEx>
          <w:tblCellMar>
            <w:top w:w="0" w:type="dxa"/>
            <w:left w:w="0" w:type="dxa"/>
            <w:bottom w:w="0" w:type="dxa"/>
            <w:right w:w="0" w:type="dxa"/>
          </w:tblCellMar>
        </w:tblPrEx>
        <w:trPr>
          <w:trHeight w:val="567" w:hRule="atLeast"/>
          <w:jc w:val="center"/>
        </w:trPr>
        <w:tc>
          <w:tcPr>
            <w:tcW w:w="709" w:type="dxa"/>
            <w:tcBorders>
              <w:top w:val="single" w:color="000000" w:sz="4" w:space="0"/>
              <w:left w:val="single" w:color="000000" w:sz="4" w:space="0"/>
              <w:bottom w:val="single" w:color="000000" w:sz="4" w:space="0"/>
              <w:right w:val="single" w:color="000000" w:sz="4" w:space="0"/>
            </w:tcBorders>
            <w:shd w:val="clear" w:color="000000" w:fill="auto"/>
            <w:tcMar>
              <w:top w:w="15" w:type="dxa"/>
              <w:left w:w="15" w:type="dxa"/>
              <w:right w:w="15" w:type="dxa"/>
            </w:tcMar>
            <w:vAlign w:val="center"/>
          </w:tcPr>
          <w:p>
            <w:pPr>
              <w:snapToGrid w:val="0"/>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5</w:t>
            </w:r>
          </w:p>
        </w:tc>
        <w:tc>
          <w:tcPr>
            <w:tcW w:w="1044" w:type="dxa"/>
            <w:tcBorders>
              <w:top w:val="single" w:color="000000" w:sz="4" w:space="0"/>
              <w:left w:val="single" w:color="000000" w:sz="4" w:space="0"/>
              <w:bottom w:val="single" w:color="000000" w:sz="4" w:space="0"/>
              <w:right w:val="single" w:color="000000" w:sz="4" w:space="0"/>
            </w:tcBorders>
            <w:shd w:val="clear" w:color="000000" w:fill="auto"/>
            <w:tcMar>
              <w:top w:w="15" w:type="dxa"/>
              <w:left w:w="15" w:type="dxa"/>
              <w:right w:w="15" w:type="dxa"/>
            </w:tcMar>
            <w:vAlign w:val="center"/>
          </w:tcPr>
          <w:p>
            <w:pPr>
              <w:snapToGrid w:val="0"/>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连云港</w:t>
            </w:r>
          </w:p>
        </w:tc>
        <w:tc>
          <w:tcPr>
            <w:tcW w:w="4095" w:type="dxa"/>
            <w:tcBorders>
              <w:top w:val="single" w:color="000000" w:sz="4" w:space="0"/>
              <w:left w:val="single" w:color="000000" w:sz="4" w:space="0"/>
              <w:bottom w:val="single" w:color="000000" w:sz="4" w:space="0"/>
              <w:right w:val="single" w:color="000000" w:sz="4" w:space="0"/>
            </w:tcBorders>
            <w:shd w:val="clear" w:color="000000" w:fill="auto"/>
            <w:tcMar>
              <w:top w:w="15" w:type="dxa"/>
              <w:left w:w="15" w:type="dxa"/>
              <w:right w:w="15" w:type="dxa"/>
            </w:tcMar>
            <w:vAlign w:val="center"/>
          </w:tcPr>
          <w:p>
            <w:pPr>
              <w:snapToGrid w:val="0"/>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连云港市艺术学校</w:t>
            </w:r>
          </w:p>
        </w:tc>
        <w:tc>
          <w:tcPr>
            <w:tcW w:w="1817" w:type="dxa"/>
            <w:tcBorders>
              <w:top w:val="single" w:color="000000" w:sz="4" w:space="0"/>
              <w:left w:val="single" w:color="000000" w:sz="4" w:space="0"/>
              <w:bottom w:val="single" w:color="000000" w:sz="4" w:space="0"/>
              <w:right w:val="single" w:color="000000" w:sz="4" w:space="0"/>
            </w:tcBorders>
            <w:shd w:val="clear" w:color="000000" w:fill="auto"/>
            <w:vAlign w:val="center"/>
          </w:tcPr>
          <w:p>
            <w:pPr>
              <w:snapToGrid w:val="0"/>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w:t>
            </w:r>
          </w:p>
        </w:tc>
      </w:tr>
      <w:tr>
        <w:tblPrEx>
          <w:tblCellMar>
            <w:top w:w="0" w:type="dxa"/>
            <w:left w:w="0" w:type="dxa"/>
            <w:bottom w:w="0" w:type="dxa"/>
            <w:right w:w="0" w:type="dxa"/>
          </w:tblCellMar>
        </w:tblPrEx>
        <w:trPr>
          <w:trHeight w:val="567" w:hRule="atLeast"/>
          <w:jc w:val="center"/>
        </w:trPr>
        <w:tc>
          <w:tcPr>
            <w:tcW w:w="709" w:type="dxa"/>
            <w:tcBorders>
              <w:top w:val="single" w:color="000000" w:sz="4" w:space="0"/>
              <w:left w:val="single" w:color="000000" w:sz="4" w:space="0"/>
              <w:bottom w:val="single" w:color="000000" w:sz="4" w:space="0"/>
              <w:right w:val="single" w:color="000000" w:sz="4" w:space="0"/>
            </w:tcBorders>
            <w:shd w:val="clear" w:color="000000" w:fill="auto"/>
            <w:tcMar>
              <w:top w:w="15" w:type="dxa"/>
              <w:left w:w="15" w:type="dxa"/>
              <w:right w:w="15" w:type="dxa"/>
            </w:tcMar>
            <w:vAlign w:val="center"/>
          </w:tcPr>
          <w:p>
            <w:pPr>
              <w:snapToGrid w:val="0"/>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6</w:t>
            </w:r>
          </w:p>
        </w:tc>
        <w:tc>
          <w:tcPr>
            <w:tcW w:w="1044" w:type="dxa"/>
            <w:tcBorders>
              <w:top w:val="single" w:color="000000" w:sz="4" w:space="0"/>
              <w:left w:val="single" w:color="000000" w:sz="4" w:space="0"/>
              <w:bottom w:val="single" w:color="000000" w:sz="4" w:space="0"/>
              <w:right w:val="single" w:color="000000" w:sz="4" w:space="0"/>
            </w:tcBorders>
            <w:shd w:val="clear" w:color="000000" w:fill="auto"/>
            <w:tcMar>
              <w:top w:w="15" w:type="dxa"/>
              <w:left w:w="15" w:type="dxa"/>
              <w:right w:w="15" w:type="dxa"/>
            </w:tcMar>
            <w:vAlign w:val="center"/>
          </w:tcPr>
          <w:p>
            <w:pPr>
              <w:snapToGrid w:val="0"/>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淮安</w:t>
            </w:r>
          </w:p>
        </w:tc>
        <w:tc>
          <w:tcPr>
            <w:tcW w:w="4095" w:type="dxa"/>
            <w:tcBorders>
              <w:top w:val="single" w:color="000000" w:sz="4" w:space="0"/>
              <w:left w:val="single" w:color="000000" w:sz="4" w:space="0"/>
              <w:bottom w:val="single" w:color="000000" w:sz="4" w:space="0"/>
              <w:right w:val="single" w:color="000000" w:sz="4" w:space="0"/>
            </w:tcBorders>
            <w:shd w:val="clear" w:color="000000" w:fill="auto"/>
            <w:tcMar>
              <w:top w:w="15" w:type="dxa"/>
              <w:left w:w="15" w:type="dxa"/>
              <w:right w:w="15" w:type="dxa"/>
            </w:tcMar>
            <w:vAlign w:val="center"/>
          </w:tcPr>
          <w:p>
            <w:pPr>
              <w:snapToGrid w:val="0"/>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淮安文化艺术学校</w:t>
            </w:r>
          </w:p>
        </w:tc>
        <w:tc>
          <w:tcPr>
            <w:tcW w:w="1817" w:type="dxa"/>
            <w:tcBorders>
              <w:top w:val="single" w:color="000000" w:sz="4" w:space="0"/>
              <w:left w:val="single" w:color="000000" w:sz="4" w:space="0"/>
              <w:bottom w:val="single" w:color="000000" w:sz="4" w:space="0"/>
              <w:right w:val="single" w:color="000000" w:sz="4" w:space="0"/>
            </w:tcBorders>
            <w:shd w:val="clear" w:color="000000" w:fill="auto"/>
            <w:vAlign w:val="center"/>
          </w:tcPr>
          <w:p>
            <w:pPr>
              <w:snapToGrid w:val="0"/>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w:t>
            </w:r>
          </w:p>
        </w:tc>
      </w:tr>
      <w:tr>
        <w:tblPrEx>
          <w:tblCellMar>
            <w:top w:w="0" w:type="dxa"/>
            <w:left w:w="0" w:type="dxa"/>
            <w:bottom w:w="0" w:type="dxa"/>
            <w:right w:w="0" w:type="dxa"/>
          </w:tblCellMar>
        </w:tblPrEx>
        <w:trPr>
          <w:trHeight w:val="567" w:hRule="atLeast"/>
          <w:jc w:val="center"/>
        </w:trPr>
        <w:tc>
          <w:tcPr>
            <w:tcW w:w="709" w:type="dxa"/>
            <w:tcBorders>
              <w:top w:val="single" w:color="000000" w:sz="4" w:space="0"/>
              <w:left w:val="single" w:color="000000" w:sz="4" w:space="0"/>
              <w:bottom w:val="single" w:color="000000" w:sz="4" w:space="0"/>
              <w:right w:val="single" w:color="000000" w:sz="4" w:space="0"/>
            </w:tcBorders>
            <w:shd w:val="clear" w:color="000000" w:fill="auto"/>
            <w:tcMar>
              <w:top w:w="15" w:type="dxa"/>
              <w:left w:w="15" w:type="dxa"/>
              <w:right w:w="15" w:type="dxa"/>
            </w:tcMar>
            <w:vAlign w:val="center"/>
          </w:tcPr>
          <w:p>
            <w:pPr>
              <w:snapToGrid w:val="0"/>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7</w:t>
            </w:r>
          </w:p>
        </w:tc>
        <w:tc>
          <w:tcPr>
            <w:tcW w:w="1044" w:type="dxa"/>
            <w:tcBorders>
              <w:top w:val="single" w:color="000000" w:sz="4" w:space="0"/>
              <w:left w:val="single" w:color="000000" w:sz="4" w:space="0"/>
              <w:bottom w:val="single" w:color="000000" w:sz="4" w:space="0"/>
              <w:right w:val="single" w:color="000000" w:sz="4" w:space="0"/>
            </w:tcBorders>
            <w:shd w:val="clear" w:color="000000" w:fill="auto"/>
            <w:tcMar>
              <w:top w:w="15" w:type="dxa"/>
              <w:left w:w="15" w:type="dxa"/>
              <w:right w:w="15" w:type="dxa"/>
            </w:tcMar>
            <w:vAlign w:val="center"/>
          </w:tcPr>
          <w:p>
            <w:pPr>
              <w:snapToGrid w:val="0"/>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扬州</w:t>
            </w:r>
          </w:p>
        </w:tc>
        <w:tc>
          <w:tcPr>
            <w:tcW w:w="4095" w:type="dxa"/>
            <w:tcBorders>
              <w:top w:val="single" w:color="000000" w:sz="4" w:space="0"/>
              <w:left w:val="single" w:color="000000" w:sz="4" w:space="0"/>
              <w:bottom w:val="single" w:color="000000" w:sz="4" w:space="0"/>
              <w:right w:val="single" w:color="000000" w:sz="4" w:space="0"/>
            </w:tcBorders>
            <w:shd w:val="clear" w:color="000000" w:fill="auto"/>
            <w:tcMar>
              <w:top w:w="15" w:type="dxa"/>
              <w:left w:w="15" w:type="dxa"/>
              <w:right w:w="15" w:type="dxa"/>
            </w:tcMar>
            <w:vAlign w:val="center"/>
          </w:tcPr>
          <w:p>
            <w:pPr>
              <w:snapToGrid w:val="0"/>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扬州文化艺术学校</w:t>
            </w:r>
          </w:p>
        </w:tc>
        <w:tc>
          <w:tcPr>
            <w:tcW w:w="1817" w:type="dxa"/>
            <w:tcBorders>
              <w:top w:val="single" w:color="000000" w:sz="4" w:space="0"/>
              <w:left w:val="single" w:color="000000" w:sz="4" w:space="0"/>
              <w:bottom w:val="single" w:color="000000" w:sz="4" w:space="0"/>
              <w:right w:val="single" w:color="000000" w:sz="4" w:space="0"/>
            </w:tcBorders>
            <w:shd w:val="clear" w:color="000000" w:fill="auto"/>
            <w:vAlign w:val="center"/>
          </w:tcPr>
          <w:p>
            <w:pPr>
              <w:snapToGrid w:val="0"/>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w:t>
            </w:r>
          </w:p>
        </w:tc>
      </w:tr>
      <w:tr>
        <w:tblPrEx>
          <w:tblCellMar>
            <w:top w:w="0" w:type="dxa"/>
            <w:left w:w="0" w:type="dxa"/>
            <w:bottom w:w="0" w:type="dxa"/>
            <w:right w:w="0" w:type="dxa"/>
          </w:tblCellMar>
        </w:tblPrEx>
        <w:trPr>
          <w:trHeight w:val="567" w:hRule="atLeast"/>
          <w:jc w:val="center"/>
        </w:trPr>
        <w:tc>
          <w:tcPr>
            <w:tcW w:w="709" w:type="dxa"/>
            <w:tcBorders>
              <w:top w:val="single" w:color="000000" w:sz="4" w:space="0"/>
              <w:left w:val="single" w:color="000000" w:sz="4" w:space="0"/>
              <w:bottom w:val="single" w:color="000000" w:sz="4" w:space="0"/>
              <w:right w:val="single" w:color="000000" w:sz="4" w:space="0"/>
            </w:tcBorders>
            <w:shd w:val="clear" w:color="000000" w:fill="auto"/>
            <w:tcMar>
              <w:top w:w="15" w:type="dxa"/>
              <w:left w:w="15" w:type="dxa"/>
              <w:right w:w="15" w:type="dxa"/>
            </w:tcMar>
            <w:vAlign w:val="center"/>
          </w:tcPr>
          <w:p>
            <w:pPr>
              <w:snapToGrid w:val="0"/>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8</w:t>
            </w:r>
          </w:p>
        </w:tc>
        <w:tc>
          <w:tcPr>
            <w:tcW w:w="1044" w:type="dxa"/>
            <w:tcBorders>
              <w:top w:val="single" w:color="000000" w:sz="4" w:space="0"/>
              <w:left w:val="single" w:color="000000" w:sz="4" w:space="0"/>
              <w:bottom w:val="single" w:color="000000" w:sz="4" w:space="0"/>
              <w:right w:val="single" w:color="000000" w:sz="4" w:space="0"/>
            </w:tcBorders>
            <w:shd w:val="clear" w:color="000000" w:fill="auto"/>
            <w:tcMar>
              <w:top w:w="15" w:type="dxa"/>
              <w:left w:w="15" w:type="dxa"/>
              <w:right w:w="15" w:type="dxa"/>
            </w:tcMar>
            <w:vAlign w:val="center"/>
          </w:tcPr>
          <w:p>
            <w:pPr>
              <w:snapToGrid w:val="0"/>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泰州</w:t>
            </w:r>
          </w:p>
        </w:tc>
        <w:tc>
          <w:tcPr>
            <w:tcW w:w="4095" w:type="dxa"/>
            <w:tcBorders>
              <w:top w:val="single" w:color="000000" w:sz="4" w:space="0"/>
              <w:left w:val="single" w:color="000000" w:sz="4" w:space="0"/>
              <w:bottom w:val="single" w:color="000000" w:sz="4" w:space="0"/>
              <w:right w:val="single" w:color="000000" w:sz="4" w:space="0"/>
            </w:tcBorders>
            <w:shd w:val="clear" w:color="000000" w:fill="auto"/>
            <w:tcMar>
              <w:top w:w="15" w:type="dxa"/>
              <w:left w:w="15" w:type="dxa"/>
              <w:right w:w="15" w:type="dxa"/>
            </w:tcMar>
            <w:vAlign w:val="center"/>
          </w:tcPr>
          <w:p>
            <w:pPr>
              <w:snapToGrid w:val="0"/>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江苏省兴化中等专业学校</w:t>
            </w:r>
          </w:p>
        </w:tc>
        <w:tc>
          <w:tcPr>
            <w:tcW w:w="1817" w:type="dxa"/>
            <w:tcBorders>
              <w:top w:val="single" w:color="000000" w:sz="4" w:space="0"/>
              <w:left w:val="single" w:color="000000" w:sz="4" w:space="0"/>
              <w:bottom w:val="single" w:color="000000" w:sz="4" w:space="0"/>
              <w:right w:val="single" w:color="000000" w:sz="4" w:space="0"/>
            </w:tcBorders>
            <w:shd w:val="clear" w:color="000000" w:fill="auto"/>
            <w:vAlign w:val="center"/>
          </w:tcPr>
          <w:p>
            <w:pPr>
              <w:snapToGrid w:val="0"/>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w:t>
            </w:r>
          </w:p>
        </w:tc>
      </w:tr>
      <w:tr>
        <w:tblPrEx>
          <w:tblCellMar>
            <w:top w:w="0" w:type="dxa"/>
            <w:left w:w="0" w:type="dxa"/>
            <w:bottom w:w="0" w:type="dxa"/>
            <w:right w:w="0" w:type="dxa"/>
          </w:tblCellMar>
        </w:tblPrEx>
        <w:trPr>
          <w:trHeight w:val="567" w:hRule="atLeast"/>
          <w:jc w:val="center"/>
        </w:trPr>
        <w:tc>
          <w:tcPr>
            <w:tcW w:w="709" w:type="dxa"/>
            <w:tcBorders>
              <w:top w:val="single" w:color="000000" w:sz="4" w:space="0"/>
              <w:left w:val="single" w:color="000000" w:sz="4" w:space="0"/>
              <w:bottom w:val="single" w:color="000000" w:sz="4" w:space="0"/>
              <w:right w:val="single" w:color="000000" w:sz="4" w:space="0"/>
            </w:tcBorders>
            <w:shd w:val="clear" w:color="000000" w:fill="auto"/>
            <w:tcMar>
              <w:top w:w="15" w:type="dxa"/>
              <w:left w:w="15" w:type="dxa"/>
              <w:right w:w="15" w:type="dxa"/>
            </w:tcMar>
            <w:vAlign w:val="center"/>
          </w:tcPr>
          <w:p>
            <w:pPr>
              <w:snapToGrid w:val="0"/>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9</w:t>
            </w:r>
          </w:p>
        </w:tc>
        <w:tc>
          <w:tcPr>
            <w:tcW w:w="1044" w:type="dxa"/>
            <w:tcBorders>
              <w:top w:val="single" w:color="000000" w:sz="4" w:space="0"/>
              <w:left w:val="single" w:color="000000" w:sz="4" w:space="0"/>
              <w:bottom w:val="single" w:color="000000" w:sz="4" w:space="0"/>
              <w:right w:val="single" w:color="000000" w:sz="4" w:space="0"/>
            </w:tcBorders>
            <w:shd w:val="clear" w:color="000000" w:fill="auto"/>
            <w:tcMar>
              <w:top w:w="15" w:type="dxa"/>
              <w:left w:w="15" w:type="dxa"/>
              <w:right w:w="15" w:type="dxa"/>
            </w:tcMar>
            <w:vAlign w:val="center"/>
          </w:tcPr>
          <w:p>
            <w:pPr>
              <w:snapToGrid w:val="0"/>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宿迁</w:t>
            </w:r>
          </w:p>
        </w:tc>
        <w:tc>
          <w:tcPr>
            <w:tcW w:w="4095" w:type="dxa"/>
            <w:tcBorders>
              <w:top w:val="single" w:color="000000" w:sz="4" w:space="0"/>
              <w:left w:val="single" w:color="000000" w:sz="4" w:space="0"/>
              <w:bottom w:val="single" w:color="000000" w:sz="4" w:space="0"/>
              <w:right w:val="single" w:color="000000" w:sz="4" w:space="0"/>
            </w:tcBorders>
            <w:shd w:val="clear" w:color="000000" w:fill="auto"/>
            <w:tcMar>
              <w:top w:w="15" w:type="dxa"/>
              <w:left w:w="15" w:type="dxa"/>
              <w:right w:w="15" w:type="dxa"/>
            </w:tcMar>
            <w:vAlign w:val="center"/>
          </w:tcPr>
          <w:p>
            <w:pPr>
              <w:snapToGrid w:val="0"/>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江苏省宿豫中等专业学校</w:t>
            </w:r>
          </w:p>
        </w:tc>
        <w:tc>
          <w:tcPr>
            <w:tcW w:w="1817" w:type="dxa"/>
            <w:tcBorders>
              <w:top w:val="single" w:color="000000" w:sz="4" w:space="0"/>
              <w:left w:val="single" w:color="000000" w:sz="4" w:space="0"/>
              <w:bottom w:val="single" w:color="000000" w:sz="4" w:space="0"/>
              <w:right w:val="single" w:color="000000" w:sz="4" w:space="0"/>
            </w:tcBorders>
            <w:shd w:val="clear" w:color="000000" w:fill="auto"/>
            <w:vAlign w:val="center"/>
          </w:tcPr>
          <w:p>
            <w:pPr>
              <w:snapToGrid w:val="0"/>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w:t>
            </w:r>
          </w:p>
        </w:tc>
      </w:tr>
    </w:tbl>
    <w:p>
      <w:pPr>
        <w:ind w:left="283" w:leftChars="135" w:right="225" w:rightChars="107" w:firstLine="480" w:firstLineChars="200"/>
        <w:rPr>
          <w:rFonts w:ascii="仿宋" w:hAnsi="仿宋" w:eastAsia="仿宋" w:cs="仿宋"/>
          <w:sz w:val="24"/>
          <w:szCs w:val="28"/>
        </w:rPr>
      </w:pPr>
      <w:r>
        <w:rPr>
          <w:rFonts w:hint="eastAsia" w:ascii="仿宋" w:hAnsi="仿宋" w:eastAsia="仿宋" w:cs="仿宋"/>
          <w:sz w:val="24"/>
          <w:szCs w:val="28"/>
        </w:rPr>
        <w:t>注：尚未建标准化考点的学校，可依托校内实训室开展2023年专业基本技能考试。</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 w:cs="仿宋"/>
          <w:color w:val="FF0000"/>
          <w:sz w:val="32"/>
          <w:szCs w:val="32"/>
        </w:rPr>
      </w:pPr>
      <w:r>
        <w:rPr>
          <w:rFonts w:hint="eastAsia" w:ascii="Times New Roman" w:hAnsi="Times New Roman" w:eastAsia="仿宋" w:cs="仿宋"/>
          <w:color w:val="000000" w:themeColor="text1"/>
          <w:sz w:val="32"/>
          <w:szCs w:val="32"/>
          <w14:textFill>
            <w14:solidFill>
              <w14:schemeClr w14:val="tx1"/>
            </w14:solidFill>
          </w14:textFill>
        </w:rPr>
        <w:t>本表根据2024年毕业生分布情况对考点及考场进行动态调整。招考部门按照考生就近原则安排考生到指定考点、考场参加考试。</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ascii="楷体" w:hAnsi="楷体" w:eastAsia="楷体" w:cs="楷体"/>
          <w:sz w:val="32"/>
          <w:szCs w:val="32"/>
        </w:rPr>
      </w:pPr>
      <w:r>
        <w:rPr>
          <w:rFonts w:hint="eastAsia" w:ascii="楷体" w:hAnsi="楷体" w:eastAsia="楷体" w:cs="楷体"/>
          <w:sz w:val="32"/>
          <w:szCs w:val="32"/>
        </w:rPr>
        <w:t>（二）考试组织</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ascii="仿宋" w:hAnsi="仿宋" w:eastAsia="仿宋" w:cs="仿宋"/>
          <w:color w:val="000000"/>
          <w:sz w:val="32"/>
          <w:szCs w:val="32"/>
        </w:rPr>
      </w:pPr>
      <w:r>
        <w:rPr>
          <w:rFonts w:hint="eastAsia" w:ascii="仿宋" w:hAnsi="仿宋" w:eastAsia="仿宋" w:cs="仿宋"/>
          <w:color w:val="000000"/>
          <w:sz w:val="32"/>
          <w:szCs w:val="32"/>
        </w:rPr>
        <w:t>省教育考试院和省中职学考办公室负责考务组织管理与协调工作，各市教育行政部门、招考系统负责具体实施。专业委员会负责协调本专业类有关考点院校，协同各设区市教育行政部门、招考部门完成本专业类专业技能考试。考点学校应组建技术团队，加强考试平台维护，确保正常运行。</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ascii="楷体" w:hAnsi="楷体" w:eastAsia="楷体" w:cs="楷体"/>
          <w:sz w:val="32"/>
          <w:szCs w:val="32"/>
        </w:rPr>
      </w:pPr>
      <w:r>
        <w:rPr>
          <w:rFonts w:hint="eastAsia" w:ascii="楷体" w:hAnsi="楷体" w:eastAsia="楷体" w:cs="楷体"/>
          <w:sz w:val="32"/>
          <w:szCs w:val="32"/>
        </w:rPr>
        <w:t>（三）考场安排</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考点设有1-2个标准化排练厅，并具有考试所需设备（如投影机、音效设备、大小道具等），确保学生进行考前活动。</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考点设有1间技能考试室，确保进行各个项目的实际操作考试。</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ascii="楷体" w:hAnsi="楷体" w:eastAsia="楷体" w:cs="楷体"/>
          <w:sz w:val="32"/>
          <w:szCs w:val="32"/>
        </w:rPr>
      </w:pPr>
      <w:r>
        <w:rPr>
          <w:rFonts w:hint="eastAsia" w:ascii="楷体" w:hAnsi="楷体" w:eastAsia="楷体" w:cs="楷体"/>
          <w:sz w:val="32"/>
          <w:szCs w:val="32"/>
        </w:rPr>
        <w:t>（四）评分方式</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sz w:val="32"/>
          <w:szCs w:val="32"/>
        </w:rPr>
        <w:t>现场实操考试，考场</w:t>
      </w:r>
      <w:r>
        <w:rPr>
          <w:rFonts w:hint="eastAsia" w:ascii="Times New Roman" w:hAnsi="Times New Roman" w:eastAsia="仿宋" w:cs="仿宋"/>
          <w:sz w:val="32"/>
          <w:szCs w:val="32"/>
        </w:rPr>
        <w:t>安排3名考评员</w:t>
      </w:r>
      <w:r>
        <w:rPr>
          <w:rFonts w:hint="eastAsia" w:ascii="Times New Roman" w:hAnsi="Times New Roman" w:eastAsia="仿宋" w:cs="仿宋"/>
          <w:color w:val="000000" w:themeColor="text1"/>
          <w:sz w:val="32"/>
          <w:szCs w:val="32"/>
          <w14:textFill>
            <w14:solidFill>
              <w14:schemeClr w14:val="tx1"/>
            </w14:solidFill>
          </w14:textFill>
        </w:rPr>
        <w:t>（考评员异地交叉考评），由考评员现场评分。</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考试期间，考场安排其他相关考务人员。</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outlineLvl w:val="0"/>
        <w:rPr>
          <w:rFonts w:ascii="Times New Roman" w:hAnsi="Times New Roman" w:eastAsia="黑体" w:cs="黑体"/>
          <w:sz w:val="32"/>
          <w:szCs w:val="32"/>
        </w:rPr>
      </w:pPr>
      <w:r>
        <w:rPr>
          <w:rFonts w:hint="eastAsia" w:ascii="Times New Roman" w:hAnsi="Times New Roman" w:eastAsia="黑体" w:cs="黑体"/>
          <w:sz w:val="32"/>
          <w:szCs w:val="32"/>
        </w:rPr>
        <w:t>五</w:t>
      </w:r>
      <w:r>
        <w:rPr>
          <w:rFonts w:ascii="Times New Roman" w:hAnsi="Times New Roman" w:eastAsia="黑体" w:cs="黑体"/>
          <w:sz w:val="32"/>
          <w:szCs w:val="32"/>
        </w:rPr>
        <w:t>、</w:t>
      </w:r>
      <w:r>
        <w:rPr>
          <w:rFonts w:hint="eastAsia" w:ascii="Times New Roman" w:hAnsi="Times New Roman" w:eastAsia="黑体" w:cs="黑体"/>
          <w:sz w:val="32"/>
          <w:szCs w:val="32"/>
        </w:rPr>
        <w:t>考点</w:t>
      </w:r>
      <w:r>
        <w:rPr>
          <w:rFonts w:ascii="Times New Roman" w:hAnsi="Times New Roman" w:eastAsia="黑体" w:cs="黑体"/>
          <w:sz w:val="32"/>
          <w:szCs w:val="32"/>
        </w:rPr>
        <w:t>环境、设备配置要求</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详见《江苏省中等职业学校学业水平考试表演类技能考试考点建设标准（试行）》。</w:t>
      </w:r>
    </w:p>
    <w:tbl>
      <w:tblPr>
        <w:tblStyle w:val="7"/>
        <w:tblW w:w="821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96"/>
        <w:gridCol w:w="1478"/>
        <w:gridCol w:w="4951"/>
        <w:gridCol w:w="99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96" w:type="dxa"/>
            <w:vAlign w:val="center"/>
          </w:tcPr>
          <w:p>
            <w:pPr>
              <w:spacing w:line="460" w:lineRule="exact"/>
              <w:jc w:val="center"/>
              <w:rPr>
                <w:rFonts w:ascii="仿宋" w:hAnsi="仿宋" w:eastAsia="仿宋" w:cs="仿宋"/>
                <w:b/>
                <w:sz w:val="24"/>
                <w:szCs w:val="24"/>
              </w:rPr>
            </w:pPr>
            <w:r>
              <w:rPr>
                <w:rFonts w:hint="eastAsia" w:ascii="仿宋" w:hAnsi="仿宋" w:eastAsia="仿宋" w:cs="仿宋"/>
                <w:b/>
                <w:sz w:val="24"/>
                <w:szCs w:val="24"/>
              </w:rPr>
              <w:t>序号</w:t>
            </w:r>
          </w:p>
        </w:tc>
        <w:tc>
          <w:tcPr>
            <w:tcW w:w="1478" w:type="dxa"/>
            <w:vAlign w:val="center"/>
          </w:tcPr>
          <w:p>
            <w:pPr>
              <w:spacing w:line="460" w:lineRule="exact"/>
              <w:jc w:val="center"/>
              <w:rPr>
                <w:rFonts w:ascii="仿宋" w:hAnsi="仿宋" w:eastAsia="仿宋" w:cs="仿宋"/>
                <w:b/>
                <w:sz w:val="24"/>
                <w:szCs w:val="24"/>
              </w:rPr>
            </w:pPr>
            <w:r>
              <w:rPr>
                <w:rFonts w:hint="eastAsia" w:ascii="仿宋" w:hAnsi="仿宋" w:eastAsia="仿宋" w:cs="仿宋"/>
                <w:b/>
                <w:sz w:val="24"/>
                <w:szCs w:val="24"/>
              </w:rPr>
              <w:t>设备名称</w:t>
            </w:r>
          </w:p>
        </w:tc>
        <w:tc>
          <w:tcPr>
            <w:tcW w:w="4951" w:type="dxa"/>
            <w:vAlign w:val="center"/>
          </w:tcPr>
          <w:p>
            <w:pPr>
              <w:spacing w:line="460" w:lineRule="exact"/>
              <w:jc w:val="center"/>
              <w:rPr>
                <w:rFonts w:ascii="仿宋" w:hAnsi="仿宋" w:eastAsia="仿宋" w:cs="仿宋"/>
                <w:b/>
                <w:sz w:val="24"/>
                <w:szCs w:val="24"/>
              </w:rPr>
            </w:pPr>
            <w:r>
              <w:rPr>
                <w:rFonts w:hint="eastAsia" w:ascii="仿宋" w:hAnsi="仿宋" w:eastAsia="仿宋" w:cs="仿宋"/>
                <w:b/>
                <w:sz w:val="24"/>
                <w:szCs w:val="24"/>
              </w:rPr>
              <w:t>规格、型号、配置要求</w:t>
            </w:r>
          </w:p>
        </w:tc>
        <w:tc>
          <w:tcPr>
            <w:tcW w:w="992" w:type="dxa"/>
            <w:vAlign w:val="center"/>
          </w:tcPr>
          <w:p>
            <w:pPr>
              <w:spacing w:line="460" w:lineRule="exact"/>
              <w:jc w:val="center"/>
              <w:rPr>
                <w:rFonts w:ascii="仿宋" w:hAnsi="仿宋" w:eastAsia="仿宋" w:cs="仿宋"/>
                <w:b/>
                <w:sz w:val="24"/>
                <w:szCs w:val="24"/>
              </w:rPr>
            </w:pPr>
            <w:r>
              <w:rPr>
                <w:rFonts w:hint="eastAsia" w:ascii="仿宋" w:hAnsi="仿宋" w:eastAsia="仿宋" w:cs="仿宋"/>
                <w:b/>
                <w:sz w:val="24"/>
                <w:szCs w:val="24"/>
              </w:rPr>
              <w:t>数量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13" w:hRule="atLeast"/>
          <w:jc w:val="center"/>
        </w:trPr>
        <w:tc>
          <w:tcPr>
            <w:tcW w:w="796" w:type="dxa"/>
            <w:vAlign w:val="center"/>
          </w:tcPr>
          <w:p>
            <w:pPr>
              <w:spacing w:line="460" w:lineRule="exact"/>
              <w:jc w:val="center"/>
              <w:rPr>
                <w:rFonts w:ascii="仿宋" w:hAnsi="仿宋" w:eastAsia="仿宋" w:cs="仿宋"/>
                <w:sz w:val="24"/>
                <w:szCs w:val="24"/>
              </w:rPr>
            </w:pPr>
            <w:r>
              <w:rPr>
                <w:rFonts w:hint="eastAsia" w:ascii="仿宋" w:hAnsi="仿宋" w:eastAsia="仿宋" w:cs="仿宋"/>
                <w:sz w:val="24"/>
                <w:szCs w:val="24"/>
              </w:rPr>
              <w:t>1</w:t>
            </w:r>
          </w:p>
        </w:tc>
        <w:tc>
          <w:tcPr>
            <w:tcW w:w="1478" w:type="dxa"/>
            <w:vAlign w:val="center"/>
          </w:tcPr>
          <w:p>
            <w:pPr>
              <w:jc w:val="center"/>
              <w:rPr>
                <w:rFonts w:ascii="仿宋" w:hAnsi="仿宋" w:eastAsia="仿宋" w:cs="仿宋"/>
                <w:color w:val="000000"/>
                <w:sz w:val="24"/>
                <w:szCs w:val="24"/>
              </w:rPr>
            </w:pPr>
            <w:r>
              <w:rPr>
                <w:rFonts w:hint="eastAsia" w:ascii="仿宋" w:hAnsi="仿宋" w:eastAsia="仿宋" w:cs="仿宋"/>
                <w:color w:val="000000"/>
                <w:sz w:val="24"/>
                <w:szCs w:val="24"/>
              </w:rPr>
              <w:t>音响</w:t>
            </w:r>
          </w:p>
        </w:tc>
        <w:tc>
          <w:tcPr>
            <w:tcW w:w="4951" w:type="dxa"/>
            <w:vAlign w:val="center"/>
          </w:tcPr>
          <w:p>
            <w:pPr>
              <w:rPr>
                <w:rFonts w:ascii="仿宋" w:hAnsi="仿宋" w:eastAsia="仿宋" w:cs="仿宋"/>
                <w:sz w:val="24"/>
                <w:szCs w:val="24"/>
              </w:rPr>
            </w:pPr>
            <w:r>
              <w:rPr>
                <w:rFonts w:hint="eastAsia" w:ascii="仿宋" w:hAnsi="仿宋" w:eastAsia="仿宋" w:cs="仿宋"/>
                <w:sz w:val="24"/>
                <w:szCs w:val="24"/>
              </w:rPr>
              <w:t>音箱套装，包含500W</w:t>
            </w:r>
            <w:r>
              <w:rPr>
                <w:rFonts w:ascii="仿宋" w:hAnsi="仿宋" w:eastAsia="仿宋" w:cs="仿宋"/>
                <w:sz w:val="24"/>
                <w:szCs w:val="24"/>
              </w:rPr>
              <w:t>*2</w:t>
            </w:r>
            <w:r>
              <w:rPr>
                <w:rFonts w:hint="eastAsia" w:ascii="仿宋" w:hAnsi="仿宋" w:eastAsia="仿宋" w:cs="仿宋"/>
                <w:sz w:val="24"/>
                <w:szCs w:val="24"/>
              </w:rPr>
              <w:t>功率功放加10路带效果器调音台一只，10寸全频段音箱一对，带智能蓝牙音频功能，一分二音频一根、二分二音频一根、音箱吊架一对。</w:t>
            </w:r>
          </w:p>
        </w:tc>
        <w:tc>
          <w:tcPr>
            <w:tcW w:w="992" w:type="dxa"/>
            <w:vAlign w:val="center"/>
          </w:tcPr>
          <w:p>
            <w:pPr>
              <w:tabs>
                <w:tab w:val="center" w:pos="312"/>
              </w:tabs>
              <w:spacing w:line="460" w:lineRule="exact"/>
              <w:jc w:val="center"/>
              <w:rPr>
                <w:rFonts w:ascii="仿宋" w:hAnsi="仿宋" w:eastAsia="仿宋" w:cs="仿宋"/>
                <w:sz w:val="24"/>
                <w:szCs w:val="24"/>
              </w:rPr>
            </w:pPr>
            <w:r>
              <w:rPr>
                <w:rFonts w:hint="eastAsia" w:ascii="仿宋" w:hAnsi="仿宋" w:eastAsia="仿宋" w:cs="仿宋"/>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96" w:type="dxa"/>
            <w:vAlign w:val="center"/>
          </w:tcPr>
          <w:p>
            <w:pPr>
              <w:spacing w:line="460" w:lineRule="exact"/>
              <w:jc w:val="center"/>
              <w:rPr>
                <w:rFonts w:ascii="仿宋" w:hAnsi="仿宋" w:eastAsia="仿宋" w:cs="仿宋"/>
                <w:sz w:val="24"/>
                <w:szCs w:val="24"/>
              </w:rPr>
            </w:pPr>
            <w:r>
              <w:rPr>
                <w:rFonts w:hint="eastAsia" w:ascii="仿宋" w:hAnsi="仿宋" w:eastAsia="仿宋" w:cs="仿宋"/>
                <w:sz w:val="24"/>
                <w:szCs w:val="24"/>
              </w:rPr>
              <w:t>2</w:t>
            </w:r>
          </w:p>
        </w:tc>
        <w:tc>
          <w:tcPr>
            <w:tcW w:w="1478" w:type="dxa"/>
            <w:vAlign w:val="center"/>
          </w:tcPr>
          <w:p>
            <w:pPr>
              <w:jc w:val="center"/>
              <w:rPr>
                <w:rFonts w:ascii="仿宋" w:hAnsi="仿宋" w:eastAsia="仿宋" w:cs="仿宋"/>
                <w:color w:val="000000"/>
                <w:sz w:val="24"/>
                <w:szCs w:val="24"/>
              </w:rPr>
            </w:pPr>
            <w:r>
              <w:rPr>
                <w:rFonts w:hint="eastAsia" w:ascii="仿宋" w:hAnsi="仿宋" w:eastAsia="仿宋" w:cs="仿宋"/>
                <w:color w:val="000000"/>
                <w:sz w:val="24"/>
                <w:szCs w:val="24"/>
              </w:rPr>
              <w:t>钢琴</w:t>
            </w:r>
          </w:p>
        </w:tc>
        <w:tc>
          <w:tcPr>
            <w:tcW w:w="4951" w:type="dxa"/>
            <w:vAlign w:val="center"/>
          </w:tcPr>
          <w:p>
            <w:pPr>
              <w:rPr>
                <w:rFonts w:ascii="仿宋" w:hAnsi="仿宋" w:eastAsia="仿宋" w:cs="仿宋"/>
                <w:sz w:val="24"/>
                <w:szCs w:val="24"/>
              </w:rPr>
            </w:pPr>
            <w:r>
              <w:rPr>
                <w:rFonts w:hint="eastAsia" w:ascii="仿宋" w:hAnsi="仿宋" w:eastAsia="仿宋" w:cs="仿宋"/>
                <w:sz w:val="24"/>
                <w:szCs w:val="24"/>
              </w:rPr>
              <w:t>立式钢琴。</w:t>
            </w:r>
          </w:p>
        </w:tc>
        <w:tc>
          <w:tcPr>
            <w:tcW w:w="992" w:type="dxa"/>
            <w:vAlign w:val="center"/>
          </w:tcPr>
          <w:p>
            <w:pPr>
              <w:spacing w:line="460" w:lineRule="exact"/>
              <w:jc w:val="center"/>
              <w:rPr>
                <w:rFonts w:ascii="仿宋" w:hAnsi="仿宋" w:eastAsia="仿宋" w:cs="仿宋"/>
                <w:sz w:val="24"/>
                <w:szCs w:val="24"/>
              </w:rPr>
            </w:pPr>
            <w:r>
              <w:rPr>
                <w:rFonts w:hint="eastAsia" w:ascii="仿宋" w:hAnsi="仿宋" w:eastAsia="仿宋" w:cs="仿宋"/>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96" w:type="dxa"/>
            <w:vAlign w:val="center"/>
          </w:tcPr>
          <w:p>
            <w:pPr>
              <w:spacing w:line="460" w:lineRule="exact"/>
              <w:jc w:val="center"/>
              <w:rPr>
                <w:rFonts w:ascii="仿宋" w:hAnsi="仿宋" w:eastAsia="仿宋" w:cs="仿宋"/>
                <w:sz w:val="24"/>
                <w:szCs w:val="24"/>
              </w:rPr>
            </w:pPr>
            <w:r>
              <w:rPr>
                <w:rFonts w:hint="eastAsia" w:ascii="仿宋" w:hAnsi="仿宋" w:eastAsia="仿宋" w:cs="仿宋"/>
                <w:sz w:val="24"/>
                <w:szCs w:val="24"/>
              </w:rPr>
              <w:t>3</w:t>
            </w:r>
          </w:p>
        </w:tc>
        <w:tc>
          <w:tcPr>
            <w:tcW w:w="1478" w:type="dxa"/>
            <w:vAlign w:val="center"/>
          </w:tcPr>
          <w:p>
            <w:pPr>
              <w:jc w:val="center"/>
              <w:rPr>
                <w:rFonts w:ascii="仿宋" w:hAnsi="仿宋" w:eastAsia="仿宋" w:cs="仿宋"/>
                <w:color w:val="000000"/>
                <w:sz w:val="24"/>
                <w:szCs w:val="24"/>
              </w:rPr>
            </w:pPr>
            <w:r>
              <w:rPr>
                <w:rFonts w:hint="eastAsia" w:ascii="仿宋" w:hAnsi="仿宋" w:eastAsia="仿宋" w:cs="仿宋"/>
                <w:color w:val="000000"/>
                <w:sz w:val="24"/>
                <w:szCs w:val="24"/>
              </w:rPr>
              <w:t>地胶</w:t>
            </w:r>
          </w:p>
        </w:tc>
        <w:tc>
          <w:tcPr>
            <w:tcW w:w="4951" w:type="dxa"/>
            <w:vAlign w:val="center"/>
          </w:tcPr>
          <w:p>
            <w:pPr>
              <w:rPr>
                <w:rFonts w:ascii="仿宋" w:hAnsi="仿宋" w:eastAsia="仿宋" w:cs="仿宋"/>
                <w:sz w:val="24"/>
                <w:szCs w:val="24"/>
              </w:rPr>
            </w:pPr>
            <w:r>
              <w:rPr>
                <w:rFonts w:hint="eastAsia" w:ascii="仿宋" w:hAnsi="仿宋" w:eastAsia="仿宋" w:cs="仿宋"/>
                <w:sz w:val="24"/>
                <w:szCs w:val="24"/>
              </w:rPr>
              <w:t>铺满</w:t>
            </w:r>
            <w:r>
              <w:rPr>
                <w:rFonts w:hint="eastAsia" w:ascii="仿宋" w:hAnsi="仿宋" w:eastAsia="仿宋" w:cs="仿宋"/>
                <w:color w:val="000000"/>
                <w:sz w:val="24"/>
                <w:szCs w:val="24"/>
              </w:rPr>
              <w:t>120</w:t>
            </w:r>
            <w:r>
              <w:rPr>
                <w:rFonts w:hint="eastAsia" w:ascii="仿宋" w:hAnsi="仿宋" w:eastAsia="仿宋" w:cs="仿宋"/>
                <w:sz w:val="24"/>
                <w:szCs w:val="24"/>
              </w:rPr>
              <w:t>平方舞蹈专用地胶。</w:t>
            </w:r>
          </w:p>
        </w:tc>
        <w:tc>
          <w:tcPr>
            <w:tcW w:w="992" w:type="dxa"/>
            <w:vAlign w:val="center"/>
          </w:tcPr>
          <w:p>
            <w:pPr>
              <w:spacing w:line="460" w:lineRule="exact"/>
              <w:jc w:val="center"/>
              <w:rPr>
                <w:rFonts w:ascii="仿宋" w:hAnsi="仿宋" w:eastAsia="仿宋" w:cs="仿宋"/>
                <w:sz w:val="24"/>
                <w:szCs w:val="24"/>
              </w:rPr>
            </w:pPr>
            <w:r>
              <w:rPr>
                <w:rFonts w:hint="eastAsia" w:ascii="仿宋" w:hAnsi="仿宋" w:eastAsia="仿宋" w:cs="仿宋"/>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2" w:hRule="atLeast"/>
          <w:jc w:val="center"/>
        </w:trPr>
        <w:tc>
          <w:tcPr>
            <w:tcW w:w="796" w:type="dxa"/>
            <w:vAlign w:val="center"/>
          </w:tcPr>
          <w:p>
            <w:pPr>
              <w:spacing w:line="460" w:lineRule="exact"/>
              <w:jc w:val="center"/>
              <w:rPr>
                <w:rFonts w:ascii="仿宋" w:hAnsi="仿宋" w:eastAsia="仿宋" w:cs="仿宋"/>
                <w:sz w:val="24"/>
                <w:szCs w:val="24"/>
              </w:rPr>
            </w:pPr>
            <w:r>
              <w:rPr>
                <w:rFonts w:hint="eastAsia" w:ascii="仿宋" w:hAnsi="仿宋" w:eastAsia="仿宋" w:cs="仿宋"/>
                <w:sz w:val="24"/>
                <w:szCs w:val="24"/>
              </w:rPr>
              <w:t>4</w:t>
            </w:r>
          </w:p>
        </w:tc>
        <w:tc>
          <w:tcPr>
            <w:tcW w:w="1478" w:type="dxa"/>
            <w:vAlign w:val="center"/>
          </w:tcPr>
          <w:p>
            <w:pPr>
              <w:jc w:val="center"/>
              <w:rPr>
                <w:rFonts w:ascii="仿宋" w:hAnsi="仿宋" w:eastAsia="仿宋" w:cs="仿宋"/>
                <w:color w:val="000000"/>
                <w:sz w:val="24"/>
                <w:szCs w:val="24"/>
              </w:rPr>
            </w:pPr>
            <w:r>
              <w:rPr>
                <w:rFonts w:hint="eastAsia" w:ascii="仿宋" w:hAnsi="仿宋" w:eastAsia="仿宋" w:cs="仿宋"/>
                <w:color w:val="000000"/>
                <w:sz w:val="24"/>
                <w:szCs w:val="24"/>
              </w:rPr>
              <w:t>把杆</w:t>
            </w:r>
          </w:p>
        </w:tc>
        <w:tc>
          <w:tcPr>
            <w:tcW w:w="4951" w:type="dxa"/>
            <w:vAlign w:val="center"/>
          </w:tcPr>
          <w:p>
            <w:pPr>
              <w:rPr>
                <w:rFonts w:ascii="仿宋" w:hAnsi="仿宋" w:eastAsia="仿宋" w:cs="仿宋"/>
                <w:sz w:val="24"/>
                <w:szCs w:val="24"/>
              </w:rPr>
            </w:pPr>
            <w:r>
              <w:rPr>
                <w:rFonts w:hint="eastAsia" w:ascii="仿宋" w:hAnsi="仿宋" w:eastAsia="仿宋" w:cs="仿宋"/>
                <w:sz w:val="24"/>
                <w:szCs w:val="24"/>
              </w:rPr>
              <w:t>10公分粗细，高度离地面1米-1.2米，每节不少于2米。</w:t>
            </w:r>
          </w:p>
        </w:tc>
        <w:tc>
          <w:tcPr>
            <w:tcW w:w="992" w:type="dxa"/>
            <w:vAlign w:val="center"/>
          </w:tcPr>
          <w:p>
            <w:pPr>
              <w:spacing w:line="460" w:lineRule="exact"/>
              <w:jc w:val="center"/>
              <w:rPr>
                <w:rFonts w:ascii="仿宋" w:hAnsi="仿宋" w:eastAsia="仿宋" w:cs="仿宋"/>
                <w:sz w:val="24"/>
                <w:szCs w:val="24"/>
              </w:rPr>
            </w:pPr>
            <w:r>
              <w:rPr>
                <w:rFonts w:hint="eastAsia" w:ascii="仿宋" w:hAnsi="仿宋" w:eastAsia="仿宋" w:cs="仿宋"/>
                <w:sz w:val="24"/>
                <w:szCs w:val="24"/>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96" w:type="dxa"/>
            <w:vAlign w:val="center"/>
          </w:tcPr>
          <w:p>
            <w:pPr>
              <w:spacing w:line="460" w:lineRule="exact"/>
              <w:jc w:val="center"/>
              <w:rPr>
                <w:rFonts w:ascii="仿宋" w:hAnsi="仿宋" w:eastAsia="仿宋" w:cs="仿宋"/>
                <w:sz w:val="24"/>
                <w:szCs w:val="24"/>
              </w:rPr>
            </w:pPr>
            <w:r>
              <w:rPr>
                <w:rFonts w:hint="eastAsia" w:ascii="仿宋" w:hAnsi="仿宋" w:eastAsia="仿宋" w:cs="仿宋"/>
                <w:sz w:val="24"/>
                <w:szCs w:val="24"/>
              </w:rPr>
              <w:t>5</w:t>
            </w:r>
          </w:p>
        </w:tc>
        <w:tc>
          <w:tcPr>
            <w:tcW w:w="1478" w:type="dxa"/>
            <w:vAlign w:val="center"/>
          </w:tcPr>
          <w:p>
            <w:pPr>
              <w:jc w:val="center"/>
              <w:rPr>
                <w:rFonts w:ascii="仿宋" w:hAnsi="仿宋" w:eastAsia="仿宋" w:cs="仿宋"/>
                <w:color w:val="000000"/>
                <w:sz w:val="24"/>
                <w:szCs w:val="24"/>
              </w:rPr>
            </w:pPr>
            <w:r>
              <w:rPr>
                <w:rFonts w:hint="eastAsia" w:ascii="仿宋" w:hAnsi="仿宋" w:eastAsia="仿宋" w:cs="仿宋"/>
                <w:color w:val="000000"/>
                <w:sz w:val="24"/>
                <w:szCs w:val="24"/>
              </w:rPr>
              <w:t>多媒体</w:t>
            </w:r>
          </w:p>
        </w:tc>
        <w:tc>
          <w:tcPr>
            <w:tcW w:w="4951" w:type="dxa"/>
            <w:vAlign w:val="center"/>
          </w:tcPr>
          <w:p>
            <w:pPr>
              <w:rPr>
                <w:rFonts w:ascii="仿宋" w:hAnsi="仿宋" w:eastAsia="仿宋" w:cs="仿宋"/>
                <w:sz w:val="24"/>
                <w:szCs w:val="24"/>
              </w:rPr>
            </w:pPr>
            <w:r>
              <w:rPr>
                <w:rFonts w:hint="eastAsia" w:ascii="仿宋" w:hAnsi="仿宋" w:eastAsia="仿宋" w:cs="仿宋"/>
                <w:sz w:val="24"/>
                <w:szCs w:val="24"/>
              </w:rPr>
              <w:t>教学</w:t>
            </w:r>
            <w:r>
              <w:rPr>
                <w:rFonts w:hint="eastAsia" w:ascii="仿宋" w:hAnsi="仿宋" w:eastAsia="仿宋" w:cs="仿宋"/>
                <w:color w:val="000000"/>
                <w:sz w:val="24"/>
                <w:szCs w:val="24"/>
              </w:rPr>
              <w:t>配备。</w:t>
            </w:r>
          </w:p>
        </w:tc>
        <w:tc>
          <w:tcPr>
            <w:tcW w:w="992" w:type="dxa"/>
            <w:vAlign w:val="center"/>
          </w:tcPr>
          <w:p>
            <w:pPr>
              <w:spacing w:line="460" w:lineRule="exact"/>
              <w:jc w:val="center"/>
              <w:rPr>
                <w:rFonts w:ascii="仿宋" w:hAnsi="仿宋" w:eastAsia="仿宋" w:cs="仿宋"/>
                <w:sz w:val="24"/>
                <w:szCs w:val="24"/>
              </w:rPr>
            </w:pPr>
            <w:r>
              <w:rPr>
                <w:rFonts w:hint="eastAsia" w:ascii="仿宋" w:hAnsi="仿宋" w:eastAsia="仿宋" w:cs="仿宋"/>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96" w:type="dxa"/>
            <w:vAlign w:val="center"/>
          </w:tcPr>
          <w:p>
            <w:pPr>
              <w:spacing w:line="460" w:lineRule="exact"/>
              <w:jc w:val="center"/>
              <w:rPr>
                <w:rFonts w:ascii="仿宋" w:hAnsi="仿宋" w:eastAsia="仿宋" w:cs="仿宋"/>
                <w:sz w:val="24"/>
                <w:szCs w:val="24"/>
              </w:rPr>
            </w:pPr>
            <w:r>
              <w:rPr>
                <w:rFonts w:hint="eastAsia" w:ascii="仿宋" w:hAnsi="仿宋" w:eastAsia="仿宋" w:cs="仿宋"/>
                <w:sz w:val="24"/>
                <w:szCs w:val="24"/>
              </w:rPr>
              <w:t>6</w:t>
            </w:r>
          </w:p>
        </w:tc>
        <w:tc>
          <w:tcPr>
            <w:tcW w:w="1478" w:type="dxa"/>
            <w:vAlign w:val="center"/>
          </w:tcPr>
          <w:p>
            <w:pPr>
              <w:jc w:val="center"/>
              <w:rPr>
                <w:rFonts w:ascii="仿宋" w:hAnsi="仿宋" w:eastAsia="仿宋" w:cs="仿宋"/>
                <w:color w:val="000000"/>
                <w:sz w:val="24"/>
                <w:szCs w:val="24"/>
              </w:rPr>
            </w:pPr>
            <w:r>
              <w:rPr>
                <w:rFonts w:hint="eastAsia" w:ascii="仿宋" w:hAnsi="仿宋" w:eastAsia="仿宋" w:cs="仿宋"/>
                <w:color w:val="000000"/>
                <w:sz w:val="24"/>
                <w:szCs w:val="24"/>
              </w:rPr>
              <w:t>信号线</w:t>
            </w:r>
          </w:p>
        </w:tc>
        <w:tc>
          <w:tcPr>
            <w:tcW w:w="4951" w:type="dxa"/>
            <w:vAlign w:val="center"/>
          </w:tcPr>
          <w:p>
            <w:pPr>
              <w:rPr>
                <w:rFonts w:ascii="仿宋" w:hAnsi="仿宋" w:eastAsia="仿宋" w:cs="仿宋"/>
                <w:color w:val="000000"/>
                <w:sz w:val="24"/>
                <w:szCs w:val="24"/>
              </w:rPr>
            </w:pPr>
            <w:r>
              <w:rPr>
                <w:rFonts w:hint="eastAsia" w:ascii="仿宋" w:hAnsi="仿宋" w:eastAsia="仿宋" w:cs="仿宋"/>
                <w:color w:val="000000"/>
                <w:sz w:val="24"/>
                <w:szCs w:val="24"/>
              </w:rPr>
              <w:t>秋叶原2米。</w:t>
            </w:r>
          </w:p>
        </w:tc>
        <w:tc>
          <w:tcPr>
            <w:tcW w:w="992" w:type="dxa"/>
            <w:vAlign w:val="center"/>
          </w:tcPr>
          <w:p>
            <w:pPr>
              <w:spacing w:line="460" w:lineRule="exact"/>
              <w:jc w:val="center"/>
              <w:rPr>
                <w:rFonts w:ascii="仿宋" w:hAnsi="仿宋" w:eastAsia="仿宋" w:cs="仿宋"/>
                <w:sz w:val="24"/>
                <w:szCs w:val="24"/>
              </w:rPr>
            </w:pPr>
            <w:r>
              <w:rPr>
                <w:rFonts w:hint="eastAsia" w:ascii="仿宋" w:hAnsi="仿宋" w:eastAsia="仿宋" w:cs="仿宋"/>
                <w:sz w:val="24"/>
                <w:szCs w:val="24"/>
              </w:rPr>
              <w:t>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96" w:type="dxa"/>
            <w:vAlign w:val="center"/>
          </w:tcPr>
          <w:p>
            <w:pPr>
              <w:spacing w:line="460" w:lineRule="exact"/>
              <w:jc w:val="center"/>
              <w:rPr>
                <w:rFonts w:ascii="仿宋" w:hAnsi="仿宋" w:eastAsia="仿宋" w:cs="仿宋"/>
                <w:sz w:val="24"/>
                <w:szCs w:val="24"/>
              </w:rPr>
            </w:pPr>
            <w:r>
              <w:rPr>
                <w:rFonts w:hint="eastAsia" w:ascii="仿宋" w:hAnsi="仿宋" w:eastAsia="仿宋" w:cs="仿宋"/>
                <w:sz w:val="24"/>
                <w:szCs w:val="24"/>
              </w:rPr>
              <w:t>7</w:t>
            </w:r>
          </w:p>
        </w:tc>
        <w:tc>
          <w:tcPr>
            <w:tcW w:w="1478" w:type="dxa"/>
            <w:vAlign w:val="center"/>
          </w:tcPr>
          <w:p>
            <w:pPr>
              <w:jc w:val="center"/>
              <w:rPr>
                <w:rFonts w:ascii="仿宋" w:hAnsi="仿宋" w:eastAsia="仿宋" w:cs="仿宋"/>
                <w:color w:val="000000"/>
                <w:sz w:val="24"/>
                <w:szCs w:val="24"/>
              </w:rPr>
            </w:pPr>
            <w:r>
              <w:rPr>
                <w:rFonts w:hint="eastAsia" w:ascii="仿宋" w:hAnsi="仿宋" w:eastAsia="仿宋" w:cs="仿宋"/>
                <w:color w:val="000000"/>
                <w:sz w:val="24"/>
                <w:szCs w:val="24"/>
              </w:rPr>
              <w:t>信号线</w:t>
            </w:r>
          </w:p>
        </w:tc>
        <w:tc>
          <w:tcPr>
            <w:tcW w:w="4951" w:type="dxa"/>
            <w:vAlign w:val="center"/>
          </w:tcPr>
          <w:p>
            <w:pPr>
              <w:rPr>
                <w:rFonts w:ascii="仿宋" w:hAnsi="仿宋" w:eastAsia="仿宋" w:cs="仿宋"/>
                <w:color w:val="000000"/>
                <w:sz w:val="24"/>
                <w:szCs w:val="24"/>
              </w:rPr>
            </w:pPr>
            <w:r>
              <w:rPr>
                <w:rFonts w:hint="eastAsia" w:ascii="仿宋" w:hAnsi="仿宋" w:eastAsia="仿宋" w:cs="仿宋"/>
                <w:color w:val="000000"/>
                <w:sz w:val="24"/>
                <w:szCs w:val="24"/>
              </w:rPr>
              <w:t>秋叶原6米。</w:t>
            </w:r>
          </w:p>
        </w:tc>
        <w:tc>
          <w:tcPr>
            <w:tcW w:w="992" w:type="dxa"/>
            <w:vAlign w:val="center"/>
          </w:tcPr>
          <w:p>
            <w:pPr>
              <w:spacing w:line="460" w:lineRule="exact"/>
              <w:jc w:val="center"/>
              <w:rPr>
                <w:rFonts w:ascii="仿宋" w:hAnsi="仿宋" w:eastAsia="仿宋" w:cs="仿宋"/>
                <w:sz w:val="24"/>
                <w:szCs w:val="24"/>
              </w:rPr>
            </w:pPr>
            <w:r>
              <w:rPr>
                <w:rFonts w:hint="eastAsia" w:ascii="仿宋" w:hAnsi="仿宋" w:eastAsia="仿宋" w:cs="仿宋"/>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96" w:type="dxa"/>
            <w:vAlign w:val="center"/>
          </w:tcPr>
          <w:p>
            <w:pPr>
              <w:spacing w:line="460" w:lineRule="exact"/>
              <w:jc w:val="center"/>
              <w:rPr>
                <w:rFonts w:ascii="仿宋" w:hAnsi="仿宋" w:eastAsia="仿宋" w:cs="仿宋"/>
                <w:sz w:val="24"/>
                <w:szCs w:val="24"/>
              </w:rPr>
            </w:pPr>
            <w:r>
              <w:rPr>
                <w:rFonts w:hint="eastAsia" w:ascii="仿宋" w:hAnsi="仿宋" w:eastAsia="仿宋" w:cs="仿宋"/>
                <w:sz w:val="24"/>
                <w:szCs w:val="24"/>
              </w:rPr>
              <w:t>8</w:t>
            </w:r>
          </w:p>
        </w:tc>
        <w:tc>
          <w:tcPr>
            <w:tcW w:w="1478" w:type="dxa"/>
            <w:vAlign w:val="center"/>
          </w:tcPr>
          <w:p>
            <w:pPr>
              <w:jc w:val="center"/>
              <w:rPr>
                <w:rFonts w:ascii="仿宋" w:hAnsi="仿宋" w:eastAsia="仿宋" w:cs="仿宋"/>
                <w:color w:val="000000"/>
                <w:sz w:val="24"/>
                <w:szCs w:val="24"/>
              </w:rPr>
            </w:pPr>
            <w:r>
              <w:rPr>
                <w:rFonts w:hint="eastAsia" w:ascii="仿宋" w:hAnsi="仿宋" w:eastAsia="仿宋" w:cs="仿宋"/>
                <w:color w:val="000000"/>
                <w:sz w:val="24"/>
                <w:szCs w:val="24"/>
              </w:rPr>
              <w:t>信号线</w:t>
            </w:r>
          </w:p>
        </w:tc>
        <w:tc>
          <w:tcPr>
            <w:tcW w:w="4951" w:type="dxa"/>
            <w:vAlign w:val="center"/>
          </w:tcPr>
          <w:p>
            <w:pPr>
              <w:rPr>
                <w:rFonts w:ascii="仿宋" w:hAnsi="仿宋" w:eastAsia="仿宋" w:cs="仿宋"/>
                <w:color w:val="000000"/>
                <w:sz w:val="24"/>
                <w:szCs w:val="24"/>
              </w:rPr>
            </w:pPr>
            <w:r>
              <w:rPr>
                <w:rFonts w:hint="eastAsia" w:ascii="仿宋" w:hAnsi="仿宋" w:eastAsia="仿宋" w:cs="仿宋"/>
                <w:color w:val="000000"/>
                <w:sz w:val="24"/>
                <w:szCs w:val="24"/>
              </w:rPr>
              <w:t>秋叶原10米。</w:t>
            </w:r>
          </w:p>
        </w:tc>
        <w:tc>
          <w:tcPr>
            <w:tcW w:w="992" w:type="dxa"/>
            <w:vAlign w:val="center"/>
          </w:tcPr>
          <w:p>
            <w:pPr>
              <w:spacing w:line="460" w:lineRule="exact"/>
              <w:jc w:val="center"/>
              <w:rPr>
                <w:rFonts w:ascii="仿宋" w:hAnsi="仿宋" w:eastAsia="仿宋" w:cs="仿宋"/>
                <w:sz w:val="24"/>
                <w:szCs w:val="24"/>
              </w:rPr>
            </w:pPr>
            <w:r>
              <w:rPr>
                <w:rFonts w:hint="eastAsia" w:ascii="仿宋" w:hAnsi="仿宋" w:eastAsia="仿宋" w:cs="仿宋"/>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96" w:type="dxa"/>
            <w:vAlign w:val="center"/>
          </w:tcPr>
          <w:p>
            <w:pPr>
              <w:spacing w:line="460" w:lineRule="exact"/>
              <w:jc w:val="center"/>
              <w:rPr>
                <w:rFonts w:ascii="仿宋" w:hAnsi="仿宋" w:eastAsia="仿宋" w:cs="仿宋"/>
                <w:sz w:val="24"/>
                <w:szCs w:val="24"/>
              </w:rPr>
            </w:pPr>
            <w:r>
              <w:rPr>
                <w:rFonts w:hint="eastAsia" w:ascii="仿宋" w:hAnsi="仿宋" w:eastAsia="仿宋" w:cs="仿宋"/>
                <w:sz w:val="24"/>
                <w:szCs w:val="24"/>
              </w:rPr>
              <w:t>9</w:t>
            </w:r>
          </w:p>
        </w:tc>
        <w:tc>
          <w:tcPr>
            <w:tcW w:w="1478" w:type="dxa"/>
            <w:vAlign w:val="center"/>
          </w:tcPr>
          <w:p>
            <w:pPr>
              <w:spacing w:line="460" w:lineRule="exact"/>
              <w:jc w:val="center"/>
              <w:rPr>
                <w:rFonts w:ascii="仿宋" w:hAnsi="仿宋" w:eastAsia="仿宋" w:cs="仿宋"/>
                <w:sz w:val="24"/>
                <w:szCs w:val="24"/>
              </w:rPr>
            </w:pPr>
            <w:r>
              <w:rPr>
                <w:rFonts w:hint="eastAsia" w:ascii="仿宋" w:hAnsi="仿宋" w:eastAsia="仿宋" w:cs="仿宋"/>
                <w:sz w:val="24"/>
                <w:szCs w:val="24"/>
              </w:rPr>
              <w:t>电源线</w:t>
            </w:r>
          </w:p>
        </w:tc>
        <w:tc>
          <w:tcPr>
            <w:tcW w:w="4951" w:type="dxa"/>
            <w:vAlign w:val="center"/>
          </w:tcPr>
          <w:p>
            <w:pPr>
              <w:rPr>
                <w:rFonts w:ascii="仿宋" w:hAnsi="仿宋" w:eastAsia="仿宋" w:cs="仿宋"/>
                <w:sz w:val="24"/>
                <w:szCs w:val="24"/>
              </w:rPr>
            </w:pPr>
            <w:r>
              <w:rPr>
                <w:rFonts w:hint="eastAsia" w:ascii="仿宋" w:hAnsi="仿宋" w:eastAsia="仿宋" w:cs="仿宋"/>
                <w:sz w:val="24"/>
                <w:szCs w:val="24"/>
              </w:rPr>
              <w:t>4平方双芯线。</w:t>
            </w:r>
          </w:p>
        </w:tc>
        <w:tc>
          <w:tcPr>
            <w:tcW w:w="992" w:type="dxa"/>
            <w:vAlign w:val="center"/>
          </w:tcPr>
          <w:p>
            <w:pPr>
              <w:spacing w:line="460" w:lineRule="exact"/>
              <w:jc w:val="center"/>
              <w:rPr>
                <w:rFonts w:ascii="仿宋" w:hAnsi="仿宋" w:eastAsia="仿宋" w:cs="仿宋"/>
                <w:sz w:val="24"/>
                <w:szCs w:val="24"/>
              </w:rPr>
            </w:pPr>
            <w:r>
              <w:rPr>
                <w:rFonts w:hint="eastAsia" w:ascii="仿宋" w:hAnsi="仿宋" w:eastAsia="仿宋" w:cs="仿宋"/>
                <w:sz w:val="24"/>
                <w:szCs w:val="24"/>
              </w:rPr>
              <w:t>240</w:t>
            </w:r>
          </w:p>
        </w:tc>
      </w:tr>
    </w:tbl>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outlineLvl w:val="0"/>
        <w:rPr>
          <w:rFonts w:ascii="Times New Roman" w:hAnsi="Times New Roman" w:eastAsia="黑体" w:cs="黑体"/>
          <w:sz w:val="32"/>
          <w:szCs w:val="32"/>
        </w:rPr>
      </w:pPr>
      <w:r>
        <w:rPr>
          <w:rFonts w:hint="eastAsia" w:ascii="Times New Roman" w:hAnsi="Times New Roman" w:eastAsia="黑体" w:cs="黑体"/>
          <w:sz w:val="32"/>
          <w:szCs w:val="32"/>
        </w:rPr>
        <w:t>六、考试样题及评分标准</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ascii="楷体" w:hAnsi="楷体" w:eastAsia="楷体" w:cs="楷体"/>
          <w:sz w:val="32"/>
          <w:szCs w:val="32"/>
        </w:rPr>
      </w:pPr>
      <w:r>
        <w:rPr>
          <w:rFonts w:hint="eastAsia" w:ascii="楷体" w:hAnsi="楷体" w:eastAsia="楷体" w:cs="楷体"/>
          <w:sz w:val="32"/>
          <w:szCs w:val="32"/>
        </w:rPr>
        <w:t>（一）考试样题</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ascii="仿宋" w:hAnsi="仿宋" w:eastAsia="仿宋" w:cs="宋体"/>
          <w:sz w:val="32"/>
          <w:szCs w:val="32"/>
        </w:rPr>
      </w:pPr>
      <w:r>
        <w:rPr>
          <w:rFonts w:hint="eastAsia" w:ascii="仿宋" w:hAnsi="仿宋" w:eastAsia="仿宋" w:cs="宋体"/>
          <w:sz w:val="32"/>
          <w:szCs w:val="32"/>
        </w:rPr>
        <w:t>1.基本功测试：</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ascii="仿宋" w:hAnsi="仿宋" w:eastAsia="仿宋" w:cs="宋体"/>
          <w:sz w:val="32"/>
          <w:szCs w:val="32"/>
        </w:rPr>
      </w:pPr>
      <w:r>
        <w:rPr>
          <w:rFonts w:hint="eastAsia" w:ascii="仿宋" w:hAnsi="仿宋" w:eastAsia="仿宋" w:cs="宋体"/>
          <w:sz w:val="32"/>
          <w:szCs w:val="32"/>
        </w:rPr>
        <w:t>（1）肩、腰、腿、胯的软开度，十人一组分组完成，如：中间搬前、旁朝天蹬；中间下竖叉、横叉；中间下腰等动作；</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ascii="仿宋" w:hAnsi="仿宋" w:eastAsia="仿宋" w:cs="宋体"/>
          <w:sz w:val="32"/>
          <w:szCs w:val="32"/>
        </w:rPr>
      </w:pPr>
      <w:r>
        <w:rPr>
          <w:rFonts w:hint="eastAsia" w:ascii="仿宋" w:hAnsi="仿宋" w:eastAsia="仿宋" w:cs="宋体"/>
          <w:sz w:val="32"/>
          <w:szCs w:val="32"/>
        </w:rPr>
        <w:t>（2）控制类动作：如大射燕、探海、吸腿踹燕</w:t>
      </w:r>
      <w:bookmarkStart w:id="1" w:name="_Hlk47476560"/>
      <w:r>
        <w:rPr>
          <w:rFonts w:hint="eastAsia" w:ascii="仿宋" w:hAnsi="仿宋" w:eastAsia="仿宋" w:cs="宋体"/>
          <w:sz w:val="32"/>
          <w:szCs w:val="32"/>
        </w:rPr>
        <w:t>等动作</w:t>
      </w:r>
      <w:bookmarkEnd w:id="1"/>
      <w:r>
        <w:rPr>
          <w:rFonts w:hint="eastAsia" w:ascii="仿宋" w:hAnsi="仿宋" w:eastAsia="仿宋" w:cs="宋体"/>
          <w:sz w:val="32"/>
          <w:szCs w:val="32"/>
        </w:rPr>
        <w:t>；</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ascii="仿宋" w:hAnsi="仿宋" w:eastAsia="仿宋" w:cs="宋体"/>
          <w:sz w:val="32"/>
          <w:szCs w:val="32"/>
        </w:rPr>
      </w:pPr>
      <w:r>
        <w:rPr>
          <w:rFonts w:hint="eastAsia" w:ascii="仿宋" w:hAnsi="仿宋" w:eastAsia="仿宋" w:cs="宋体"/>
          <w:sz w:val="32"/>
          <w:szCs w:val="32"/>
        </w:rPr>
        <w:t>（3）旋转类动作：如中间原地吸腿转（不少于2圈）、平转（不少于4个）等动作；</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ascii="仿宋" w:hAnsi="仿宋" w:eastAsia="仿宋" w:cs="宋体"/>
          <w:sz w:val="32"/>
          <w:szCs w:val="32"/>
        </w:rPr>
      </w:pPr>
      <w:r>
        <w:rPr>
          <w:rFonts w:hint="eastAsia" w:ascii="仿宋" w:hAnsi="仿宋" w:eastAsia="仿宋" w:cs="宋体"/>
          <w:sz w:val="32"/>
          <w:szCs w:val="32"/>
        </w:rPr>
        <w:t>（4）翻身（翻腾）类动作：如单一点地翻身不少于4个、单一踏步翻身、前手翻、侧手翻、软毯等动作；</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ascii="仿宋" w:hAnsi="仿宋" w:eastAsia="仿宋" w:cs="宋体"/>
          <w:sz w:val="32"/>
          <w:szCs w:val="32"/>
        </w:rPr>
      </w:pPr>
      <w:r>
        <w:rPr>
          <w:rFonts w:hint="eastAsia" w:ascii="仿宋" w:hAnsi="仿宋" w:eastAsia="仿宋" w:cs="宋体"/>
          <w:sz w:val="32"/>
          <w:szCs w:val="32"/>
        </w:rPr>
        <w:t>（5）跳跃类动作：如一位二位小跳、小射燕跳、吸腿大跳等动作。</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ascii="仿宋" w:hAnsi="仿宋" w:eastAsia="仿宋" w:cs="宋体"/>
          <w:sz w:val="32"/>
          <w:szCs w:val="32"/>
        </w:rPr>
      </w:pPr>
      <w:r>
        <w:rPr>
          <w:rFonts w:hint="eastAsia" w:ascii="仿宋" w:hAnsi="仿宋" w:eastAsia="仿宋" w:cs="宋体"/>
          <w:sz w:val="32"/>
          <w:szCs w:val="32"/>
        </w:rPr>
        <w:t>2.剧目片段：</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ascii="仿宋" w:hAnsi="仿宋" w:eastAsia="仿宋" w:cs="宋体"/>
          <w:sz w:val="32"/>
          <w:szCs w:val="32"/>
        </w:rPr>
      </w:pPr>
      <w:r>
        <w:rPr>
          <w:rFonts w:hint="eastAsia" w:ascii="仿宋" w:hAnsi="仿宋" w:eastAsia="仿宋" w:cs="宋体"/>
          <w:sz w:val="32"/>
          <w:szCs w:val="32"/>
        </w:rPr>
        <w:t>中国舞表演方向：女子独舞《罗敷行》，男子独舞《少年聂耳》。</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ascii="仿宋" w:hAnsi="仿宋" w:eastAsia="仿宋" w:cs="宋体"/>
          <w:sz w:val="32"/>
          <w:szCs w:val="32"/>
        </w:rPr>
      </w:pPr>
      <w:r>
        <w:rPr>
          <w:rFonts w:hint="eastAsia" w:ascii="仿宋" w:hAnsi="仿宋" w:eastAsia="仿宋" w:cs="宋体"/>
          <w:sz w:val="32"/>
          <w:szCs w:val="32"/>
        </w:rPr>
        <w:t>国际标准舞方向：单人组合或双人舞《浮生如梦》、双人舞《再别康桥》。</w:t>
      </w:r>
      <w:bookmarkStart w:id="2" w:name="_GoBack"/>
      <w:bookmarkEnd w:id="2"/>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ascii="楷体" w:hAnsi="楷体" w:eastAsia="楷体" w:cs="楷体"/>
          <w:sz w:val="32"/>
          <w:szCs w:val="32"/>
        </w:rPr>
      </w:pPr>
      <w:r>
        <w:rPr>
          <w:rFonts w:hint="eastAsia" w:ascii="楷体" w:hAnsi="楷体" w:eastAsia="楷体" w:cs="楷体"/>
          <w:sz w:val="32"/>
          <w:szCs w:val="32"/>
        </w:rPr>
        <w:t>（二）评分标准</w:t>
      </w:r>
    </w:p>
    <w:tbl>
      <w:tblPr>
        <w:tblStyle w:val="11"/>
        <w:tblW w:w="8241"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65"/>
        <w:gridCol w:w="1413"/>
        <w:gridCol w:w="1431"/>
        <w:gridCol w:w="4045"/>
        <w:gridCol w:w="78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1" w:hRule="atLeast"/>
          <w:jc w:val="center"/>
        </w:trPr>
        <w:tc>
          <w:tcPr>
            <w:tcW w:w="565" w:type="dxa"/>
            <w:vMerge w:val="restart"/>
            <w:tcBorders>
              <w:right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中</w:t>
            </w:r>
          </w:p>
          <w:p>
            <w:pPr>
              <w:jc w:val="center"/>
              <w:rPr>
                <w:rFonts w:ascii="仿宋" w:hAnsi="仿宋" w:eastAsia="仿宋" w:cs="仿宋"/>
                <w:sz w:val="24"/>
                <w:szCs w:val="24"/>
              </w:rPr>
            </w:pPr>
            <w:r>
              <w:rPr>
                <w:rFonts w:hint="eastAsia" w:ascii="仿宋" w:hAnsi="仿宋" w:eastAsia="仿宋" w:cs="仿宋"/>
                <w:sz w:val="24"/>
                <w:szCs w:val="24"/>
              </w:rPr>
              <w:t>国</w:t>
            </w:r>
          </w:p>
          <w:p>
            <w:pPr>
              <w:jc w:val="center"/>
              <w:rPr>
                <w:rFonts w:ascii="仿宋" w:hAnsi="仿宋" w:eastAsia="仿宋" w:cs="仿宋"/>
                <w:sz w:val="24"/>
                <w:szCs w:val="24"/>
              </w:rPr>
            </w:pPr>
            <w:r>
              <w:rPr>
                <w:rFonts w:hint="eastAsia" w:ascii="仿宋" w:hAnsi="仿宋" w:eastAsia="仿宋" w:cs="仿宋"/>
                <w:sz w:val="24"/>
                <w:szCs w:val="24"/>
              </w:rPr>
              <w:t>舞</w:t>
            </w:r>
          </w:p>
          <w:p>
            <w:pPr>
              <w:jc w:val="center"/>
              <w:rPr>
                <w:rFonts w:ascii="仿宋" w:hAnsi="仿宋" w:eastAsia="仿宋" w:cs="仿宋"/>
                <w:sz w:val="24"/>
                <w:szCs w:val="24"/>
              </w:rPr>
            </w:pPr>
            <w:r>
              <w:rPr>
                <w:rFonts w:hint="eastAsia" w:ascii="仿宋" w:hAnsi="仿宋" w:eastAsia="仿宋" w:cs="仿宋"/>
                <w:sz w:val="24"/>
                <w:szCs w:val="24"/>
              </w:rPr>
              <w:t>表</w:t>
            </w:r>
          </w:p>
          <w:p>
            <w:pPr>
              <w:jc w:val="center"/>
              <w:rPr>
                <w:rFonts w:ascii="仿宋" w:hAnsi="仿宋" w:eastAsia="仿宋" w:cs="仿宋"/>
                <w:sz w:val="24"/>
                <w:szCs w:val="24"/>
              </w:rPr>
            </w:pPr>
            <w:r>
              <w:rPr>
                <w:rFonts w:hint="eastAsia" w:ascii="仿宋" w:hAnsi="仿宋" w:eastAsia="仿宋" w:cs="仿宋"/>
                <w:sz w:val="24"/>
                <w:szCs w:val="24"/>
              </w:rPr>
              <w:t>演</w:t>
            </w:r>
          </w:p>
          <w:p>
            <w:pPr>
              <w:jc w:val="center"/>
              <w:rPr>
                <w:rFonts w:ascii="仿宋" w:hAnsi="仿宋" w:eastAsia="仿宋" w:cs="宋体"/>
                <w:sz w:val="24"/>
                <w:szCs w:val="24"/>
              </w:rPr>
            </w:pPr>
            <w:r>
              <w:rPr>
                <w:rFonts w:hint="eastAsia" w:ascii="仿宋" w:hAnsi="仿宋" w:eastAsia="仿宋" w:cs="仿宋"/>
                <w:sz w:val="24"/>
                <w:szCs w:val="24"/>
              </w:rPr>
              <w:t>方</w:t>
            </w:r>
          </w:p>
          <w:p>
            <w:pPr>
              <w:jc w:val="center"/>
              <w:rPr>
                <w:rFonts w:ascii="仿宋" w:hAnsi="仿宋" w:eastAsia="仿宋" w:cs="宋体"/>
                <w:sz w:val="24"/>
                <w:szCs w:val="24"/>
              </w:rPr>
            </w:pPr>
            <w:r>
              <w:rPr>
                <w:rFonts w:hint="eastAsia" w:ascii="仿宋" w:hAnsi="仿宋" w:eastAsia="仿宋" w:cs="宋体"/>
                <w:sz w:val="24"/>
                <w:szCs w:val="24"/>
              </w:rPr>
              <w:t>向</w:t>
            </w:r>
          </w:p>
        </w:tc>
        <w:tc>
          <w:tcPr>
            <w:tcW w:w="1413" w:type="dxa"/>
            <w:tcBorders>
              <w:right w:val="single" w:color="auto" w:sz="4" w:space="0"/>
            </w:tcBorders>
            <w:vAlign w:val="center"/>
          </w:tcPr>
          <w:p>
            <w:pPr>
              <w:spacing w:line="400" w:lineRule="exact"/>
              <w:jc w:val="center"/>
              <w:rPr>
                <w:rFonts w:ascii="仿宋" w:hAnsi="仿宋" w:eastAsia="仿宋" w:cs="Times New Roman"/>
                <w:b/>
                <w:sz w:val="24"/>
                <w:szCs w:val="24"/>
              </w:rPr>
            </w:pPr>
            <w:r>
              <w:rPr>
                <w:rFonts w:hint="eastAsia" w:ascii="仿宋" w:hAnsi="仿宋" w:eastAsia="仿宋" w:cs="Times New Roman"/>
                <w:b/>
                <w:sz w:val="24"/>
                <w:szCs w:val="24"/>
              </w:rPr>
              <w:t>考试项目</w:t>
            </w:r>
          </w:p>
        </w:tc>
        <w:tc>
          <w:tcPr>
            <w:tcW w:w="1431" w:type="dxa"/>
            <w:vAlign w:val="center"/>
          </w:tcPr>
          <w:p>
            <w:pPr>
              <w:spacing w:line="400" w:lineRule="exact"/>
              <w:jc w:val="center"/>
              <w:rPr>
                <w:rFonts w:ascii="仿宋" w:hAnsi="仿宋" w:eastAsia="仿宋" w:cs="Times New Roman"/>
                <w:b/>
                <w:sz w:val="24"/>
                <w:szCs w:val="24"/>
              </w:rPr>
            </w:pPr>
            <w:r>
              <w:rPr>
                <w:rFonts w:hint="eastAsia" w:ascii="仿宋" w:hAnsi="仿宋" w:eastAsia="仿宋" w:cs="Times New Roman"/>
                <w:b/>
                <w:sz w:val="24"/>
                <w:szCs w:val="24"/>
              </w:rPr>
              <w:t>评分要点</w:t>
            </w:r>
          </w:p>
        </w:tc>
        <w:tc>
          <w:tcPr>
            <w:tcW w:w="4045" w:type="dxa"/>
            <w:vAlign w:val="center"/>
          </w:tcPr>
          <w:p>
            <w:pPr>
              <w:spacing w:line="400" w:lineRule="exact"/>
              <w:jc w:val="center"/>
              <w:rPr>
                <w:rFonts w:ascii="仿宋" w:hAnsi="仿宋" w:eastAsia="仿宋" w:cs="Times New Roman"/>
                <w:b/>
                <w:sz w:val="24"/>
                <w:szCs w:val="24"/>
              </w:rPr>
            </w:pPr>
            <w:r>
              <w:rPr>
                <w:rFonts w:hint="eastAsia" w:ascii="仿宋" w:hAnsi="仿宋" w:eastAsia="仿宋" w:cs="Times New Roman"/>
                <w:b/>
                <w:sz w:val="24"/>
                <w:szCs w:val="24"/>
              </w:rPr>
              <w:t>评分依据</w:t>
            </w:r>
          </w:p>
        </w:tc>
        <w:tc>
          <w:tcPr>
            <w:tcW w:w="787" w:type="dxa"/>
            <w:vAlign w:val="center"/>
          </w:tcPr>
          <w:p>
            <w:pPr>
              <w:spacing w:line="400" w:lineRule="exact"/>
              <w:jc w:val="center"/>
              <w:rPr>
                <w:rFonts w:ascii="仿宋" w:hAnsi="仿宋" w:eastAsia="仿宋" w:cs="Times New Roman"/>
                <w:b/>
                <w:sz w:val="24"/>
                <w:szCs w:val="24"/>
              </w:rPr>
            </w:pPr>
            <w:r>
              <w:rPr>
                <w:rFonts w:hint="eastAsia" w:ascii="仿宋" w:hAnsi="仿宋" w:eastAsia="仿宋" w:cs="Times New Roman"/>
                <w:b/>
                <w:sz w:val="24"/>
                <w:szCs w:val="24"/>
              </w:rPr>
              <w:t>分值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68" w:hRule="atLeast"/>
          <w:jc w:val="center"/>
        </w:trPr>
        <w:tc>
          <w:tcPr>
            <w:tcW w:w="565" w:type="dxa"/>
            <w:vMerge w:val="continue"/>
            <w:tcBorders>
              <w:right w:val="single" w:color="auto" w:sz="4" w:space="0"/>
            </w:tcBorders>
            <w:vAlign w:val="center"/>
          </w:tcPr>
          <w:p>
            <w:pPr>
              <w:rPr>
                <w:rFonts w:ascii="Calibri" w:hAnsi="Calibri" w:eastAsia="宋体" w:cs="Times New Roman"/>
                <w:sz w:val="20"/>
              </w:rPr>
            </w:pPr>
          </w:p>
        </w:tc>
        <w:tc>
          <w:tcPr>
            <w:tcW w:w="1413" w:type="dxa"/>
            <w:vMerge w:val="restart"/>
            <w:tcBorders>
              <w:right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项目一、基本功测试</w:t>
            </w:r>
          </w:p>
          <w:p>
            <w:pPr>
              <w:jc w:val="center"/>
              <w:rPr>
                <w:rFonts w:ascii="仿宋" w:hAnsi="仿宋" w:eastAsia="仿宋" w:cs="Times New Roman"/>
                <w:sz w:val="24"/>
                <w:szCs w:val="24"/>
              </w:rPr>
            </w:pPr>
            <w:r>
              <w:rPr>
                <w:rFonts w:hint="eastAsia" w:ascii="仿宋" w:hAnsi="仿宋" w:eastAsia="仿宋" w:cs="仿宋"/>
                <w:sz w:val="24"/>
                <w:szCs w:val="24"/>
              </w:rPr>
              <w:t xml:space="preserve">       （</w:t>
            </w:r>
            <w:r>
              <w:rPr>
                <w:rFonts w:hint="eastAsia" w:ascii="仿宋" w:hAnsi="仿宋" w:eastAsia="仿宋" w:cs="Times New Roman"/>
                <w:sz w:val="24"/>
                <w:szCs w:val="24"/>
              </w:rPr>
              <w:t>45分）</w:t>
            </w:r>
          </w:p>
        </w:tc>
        <w:tc>
          <w:tcPr>
            <w:tcW w:w="1431" w:type="dxa"/>
            <w:vAlign w:val="center"/>
          </w:tcPr>
          <w:p>
            <w:pPr>
              <w:spacing w:line="400" w:lineRule="exact"/>
              <w:jc w:val="left"/>
              <w:rPr>
                <w:rFonts w:ascii="仿宋" w:hAnsi="仿宋" w:eastAsia="仿宋" w:cs="Times New Roman"/>
                <w:sz w:val="24"/>
                <w:szCs w:val="24"/>
              </w:rPr>
            </w:pPr>
            <w:r>
              <w:rPr>
                <w:rFonts w:hint="eastAsia" w:ascii="仿宋" w:hAnsi="仿宋" w:eastAsia="仿宋" w:cs="Times New Roman"/>
                <w:sz w:val="24"/>
                <w:szCs w:val="24"/>
              </w:rPr>
              <w:t>软开度</w:t>
            </w:r>
          </w:p>
        </w:tc>
        <w:tc>
          <w:tcPr>
            <w:tcW w:w="4045" w:type="dxa"/>
            <w:vAlign w:val="center"/>
          </w:tcPr>
          <w:p>
            <w:pPr>
              <w:rPr>
                <w:rFonts w:ascii="仿宋" w:hAnsi="仿宋" w:eastAsia="仿宋" w:cs="Times New Roman"/>
                <w:sz w:val="24"/>
                <w:szCs w:val="24"/>
              </w:rPr>
            </w:pPr>
            <w:r>
              <w:rPr>
                <w:rFonts w:hint="eastAsia" w:ascii="仿宋" w:hAnsi="仿宋" w:eastAsia="仿宋" w:cs="Times New Roman"/>
                <w:sz w:val="24"/>
                <w:szCs w:val="24"/>
              </w:rPr>
              <w:t xml:space="preserve"> </w:t>
            </w:r>
            <w:r>
              <w:rPr>
                <w:rFonts w:ascii="仿宋" w:hAnsi="仿宋" w:eastAsia="仿宋" w:cs="Times New Roman"/>
                <w:sz w:val="24"/>
                <w:szCs w:val="24"/>
              </w:rPr>
              <w:t xml:space="preserve"> </w:t>
            </w:r>
            <w:r>
              <w:rPr>
                <w:rFonts w:hint="eastAsia" w:ascii="仿宋" w:hAnsi="仿宋" w:eastAsia="仿宋" w:cs="仿宋"/>
                <w:sz w:val="24"/>
                <w:szCs w:val="24"/>
              </w:rPr>
              <w:t>具有</w:t>
            </w:r>
            <w:r>
              <w:rPr>
                <w:rFonts w:hint="eastAsia" w:ascii="仿宋" w:hAnsi="仿宋" w:eastAsia="仿宋" w:cs="Times New Roman"/>
                <w:sz w:val="24"/>
                <w:szCs w:val="24"/>
              </w:rPr>
              <w:t>肌肉、韧带等软组织和各关节的曲伸能力。</w:t>
            </w:r>
          </w:p>
        </w:tc>
        <w:tc>
          <w:tcPr>
            <w:tcW w:w="787" w:type="dxa"/>
            <w:vAlign w:val="center"/>
          </w:tcPr>
          <w:p>
            <w:pPr>
              <w:spacing w:line="400" w:lineRule="exact"/>
              <w:jc w:val="center"/>
              <w:rPr>
                <w:rFonts w:ascii="仿宋" w:hAnsi="仿宋" w:eastAsia="仿宋" w:cs="Times New Roman"/>
                <w:sz w:val="24"/>
                <w:szCs w:val="24"/>
              </w:rPr>
            </w:pPr>
            <w:r>
              <w:rPr>
                <w:rFonts w:hint="eastAsia" w:ascii="仿宋" w:hAnsi="仿宋" w:eastAsia="仿宋" w:cs="Times New Roman"/>
                <w:sz w:val="24"/>
                <w:szCs w:val="24"/>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6" w:hRule="atLeast"/>
          <w:jc w:val="center"/>
        </w:trPr>
        <w:tc>
          <w:tcPr>
            <w:tcW w:w="565" w:type="dxa"/>
            <w:vMerge w:val="continue"/>
            <w:tcBorders>
              <w:right w:val="single" w:color="auto" w:sz="4" w:space="0"/>
            </w:tcBorders>
            <w:vAlign w:val="center"/>
          </w:tcPr>
          <w:p>
            <w:pPr>
              <w:rPr>
                <w:rFonts w:ascii="Calibri" w:hAnsi="Calibri" w:eastAsia="宋体" w:cs="Times New Roman"/>
                <w:sz w:val="20"/>
              </w:rPr>
            </w:pPr>
          </w:p>
        </w:tc>
        <w:tc>
          <w:tcPr>
            <w:tcW w:w="1413" w:type="dxa"/>
            <w:vMerge w:val="continue"/>
            <w:tcBorders>
              <w:right w:val="single" w:color="auto" w:sz="4" w:space="0"/>
            </w:tcBorders>
            <w:vAlign w:val="center"/>
          </w:tcPr>
          <w:p>
            <w:pPr>
              <w:rPr>
                <w:rFonts w:ascii="Calibri" w:hAnsi="Calibri" w:eastAsia="宋体" w:cs="Times New Roman"/>
                <w:sz w:val="20"/>
              </w:rPr>
            </w:pPr>
          </w:p>
        </w:tc>
        <w:tc>
          <w:tcPr>
            <w:tcW w:w="1431" w:type="dxa"/>
            <w:vAlign w:val="center"/>
          </w:tcPr>
          <w:p>
            <w:pPr>
              <w:spacing w:line="400" w:lineRule="exact"/>
              <w:jc w:val="left"/>
              <w:rPr>
                <w:rFonts w:ascii="仿宋" w:hAnsi="仿宋" w:eastAsia="仿宋" w:cs="Times New Roman"/>
                <w:sz w:val="24"/>
                <w:szCs w:val="24"/>
              </w:rPr>
            </w:pPr>
            <w:r>
              <w:rPr>
                <w:rFonts w:hint="eastAsia" w:ascii="仿宋" w:hAnsi="仿宋" w:eastAsia="仿宋" w:cs="Times New Roman"/>
                <w:sz w:val="24"/>
                <w:szCs w:val="24"/>
              </w:rPr>
              <w:t>控制类动作</w:t>
            </w:r>
          </w:p>
        </w:tc>
        <w:tc>
          <w:tcPr>
            <w:tcW w:w="4045" w:type="dxa"/>
            <w:vAlign w:val="center"/>
          </w:tcPr>
          <w:p>
            <w:pPr>
              <w:rPr>
                <w:rFonts w:ascii="仿宋" w:hAnsi="仿宋" w:eastAsia="仿宋" w:cs="Times New Roman"/>
                <w:sz w:val="24"/>
                <w:szCs w:val="24"/>
              </w:rPr>
            </w:pPr>
            <w:r>
              <w:rPr>
                <w:rFonts w:hint="eastAsia" w:ascii="仿宋" w:hAnsi="仿宋" w:eastAsia="仿宋" w:cs="Times New Roman"/>
                <w:sz w:val="24"/>
                <w:szCs w:val="24"/>
              </w:rPr>
              <w:t>具有一定的身体</w:t>
            </w:r>
            <w:r>
              <w:rPr>
                <w:rFonts w:ascii="仿宋" w:hAnsi="仿宋" w:eastAsia="仿宋" w:cs="Times New Roman"/>
                <w:sz w:val="24"/>
                <w:szCs w:val="24"/>
              </w:rPr>
              <w:t>控制能</w:t>
            </w:r>
            <w:r>
              <w:rPr>
                <w:rFonts w:hint="eastAsia" w:ascii="仿宋" w:hAnsi="仿宋" w:eastAsia="仿宋" w:cs="Times New Roman"/>
                <w:sz w:val="24"/>
                <w:szCs w:val="24"/>
              </w:rPr>
              <w:t>力，能稳定完成</w:t>
            </w:r>
            <w:r>
              <w:rPr>
                <w:rFonts w:ascii="仿宋" w:hAnsi="仿宋" w:eastAsia="仿宋" w:cs="Times New Roman"/>
                <w:sz w:val="24"/>
                <w:szCs w:val="24"/>
              </w:rPr>
              <w:t>各类</w:t>
            </w:r>
            <w:r>
              <w:rPr>
                <w:rFonts w:hint="eastAsia" w:ascii="仿宋" w:hAnsi="仿宋" w:eastAsia="仿宋" w:cs="Times New Roman"/>
                <w:sz w:val="24"/>
                <w:szCs w:val="24"/>
              </w:rPr>
              <w:t>基本</w:t>
            </w:r>
            <w:r>
              <w:rPr>
                <w:rFonts w:ascii="仿宋" w:hAnsi="仿宋" w:eastAsia="仿宋" w:cs="Times New Roman"/>
                <w:sz w:val="24"/>
                <w:szCs w:val="24"/>
              </w:rPr>
              <w:t>舞姿</w:t>
            </w:r>
            <w:r>
              <w:rPr>
                <w:rFonts w:hint="eastAsia" w:ascii="仿宋" w:hAnsi="仿宋" w:eastAsia="仿宋" w:cs="Times New Roman"/>
                <w:sz w:val="24"/>
                <w:szCs w:val="24"/>
              </w:rPr>
              <w:t>。</w:t>
            </w:r>
          </w:p>
        </w:tc>
        <w:tc>
          <w:tcPr>
            <w:tcW w:w="787" w:type="dxa"/>
            <w:vAlign w:val="center"/>
          </w:tcPr>
          <w:p>
            <w:pPr>
              <w:spacing w:line="400" w:lineRule="exact"/>
              <w:jc w:val="center"/>
              <w:rPr>
                <w:rFonts w:ascii="仿宋" w:hAnsi="仿宋" w:eastAsia="仿宋" w:cs="Times New Roman"/>
                <w:sz w:val="24"/>
                <w:szCs w:val="24"/>
              </w:rPr>
            </w:pPr>
            <w:r>
              <w:rPr>
                <w:rFonts w:hint="eastAsia" w:ascii="仿宋" w:hAnsi="仿宋" w:eastAsia="仿宋" w:cs="Times New Roman"/>
                <w:sz w:val="24"/>
                <w:szCs w:val="24"/>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6" w:hRule="atLeast"/>
          <w:jc w:val="center"/>
        </w:trPr>
        <w:tc>
          <w:tcPr>
            <w:tcW w:w="565" w:type="dxa"/>
            <w:vMerge w:val="continue"/>
            <w:tcBorders>
              <w:right w:val="single" w:color="auto" w:sz="4" w:space="0"/>
            </w:tcBorders>
            <w:vAlign w:val="center"/>
          </w:tcPr>
          <w:p>
            <w:pPr>
              <w:rPr>
                <w:rFonts w:ascii="Calibri" w:hAnsi="Calibri" w:eastAsia="宋体" w:cs="Times New Roman"/>
                <w:sz w:val="20"/>
              </w:rPr>
            </w:pPr>
          </w:p>
        </w:tc>
        <w:tc>
          <w:tcPr>
            <w:tcW w:w="1413" w:type="dxa"/>
            <w:vMerge w:val="continue"/>
            <w:tcBorders>
              <w:right w:val="single" w:color="auto" w:sz="4" w:space="0"/>
            </w:tcBorders>
            <w:vAlign w:val="center"/>
          </w:tcPr>
          <w:p>
            <w:pPr>
              <w:rPr>
                <w:rFonts w:ascii="Calibri" w:hAnsi="Calibri" w:eastAsia="宋体" w:cs="Times New Roman"/>
                <w:sz w:val="20"/>
              </w:rPr>
            </w:pPr>
          </w:p>
        </w:tc>
        <w:tc>
          <w:tcPr>
            <w:tcW w:w="1431" w:type="dxa"/>
            <w:vAlign w:val="center"/>
          </w:tcPr>
          <w:p>
            <w:pPr>
              <w:spacing w:line="400" w:lineRule="exact"/>
              <w:jc w:val="left"/>
              <w:rPr>
                <w:rFonts w:ascii="仿宋" w:hAnsi="仿宋" w:eastAsia="仿宋" w:cs="Times New Roman"/>
                <w:sz w:val="24"/>
                <w:szCs w:val="24"/>
              </w:rPr>
            </w:pPr>
            <w:r>
              <w:rPr>
                <w:rFonts w:hint="eastAsia" w:ascii="仿宋" w:hAnsi="仿宋" w:eastAsia="仿宋" w:cs="Times New Roman"/>
                <w:sz w:val="24"/>
                <w:szCs w:val="24"/>
              </w:rPr>
              <w:t>旋转类动作</w:t>
            </w:r>
          </w:p>
        </w:tc>
        <w:tc>
          <w:tcPr>
            <w:tcW w:w="4045" w:type="dxa"/>
            <w:vAlign w:val="center"/>
          </w:tcPr>
          <w:p>
            <w:pPr>
              <w:rPr>
                <w:rFonts w:ascii="仿宋" w:hAnsi="仿宋" w:eastAsia="仿宋" w:cs="Times New Roman"/>
                <w:sz w:val="24"/>
                <w:szCs w:val="24"/>
              </w:rPr>
            </w:pPr>
            <w:r>
              <w:rPr>
                <w:rFonts w:hint="eastAsia" w:ascii="仿宋" w:hAnsi="仿宋" w:eastAsia="仿宋" w:cs="仿宋"/>
                <w:sz w:val="24"/>
                <w:szCs w:val="24"/>
              </w:rPr>
              <w:t>具有</w:t>
            </w:r>
            <w:r>
              <w:rPr>
                <w:rFonts w:hint="eastAsia" w:ascii="仿宋" w:hAnsi="仿宋" w:eastAsia="仿宋" w:cs="Times New Roman"/>
                <w:sz w:val="24"/>
                <w:szCs w:val="24"/>
              </w:rPr>
              <w:t>半脚尖的稳定性，有一定旋转的能力，做到重心准确，全身协调配合完成旋转动作。</w:t>
            </w:r>
          </w:p>
        </w:tc>
        <w:tc>
          <w:tcPr>
            <w:tcW w:w="787" w:type="dxa"/>
            <w:vAlign w:val="center"/>
          </w:tcPr>
          <w:p>
            <w:pPr>
              <w:spacing w:line="400" w:lineRule="exact"/>
              <w:jc w:val="center"/>
              <w:rPr>
                <w:rFonts w:ascii="仿宋" w:hAnsi="仿宋" w:eastAsia="仿宋" w:cs="Times New Roman"/>
                <w:sz w:val="24"/>
                <w:szCs w:val="24"/>
              </w:rPr>
            </w:pPr>
            <w:r>
              <w:rPr>
                <w:rFonts w:hint="eastAsia" w:ascii="仿宋" w:hAnsi="仿宋" w:eastAsia="仿宋" w:cs="Times New Roman"/>
                <w:sz w:val="24"/>
                <w:szCs w:val="24"/>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6" w:hRule="atLeast"/>
          <w:jc w:val="center"/>
        </w:trPr>
        <w:tc>
          <w:tcPr>
            <w:tcW w:w="565" w:type="dxa"/>
            <w:vMerge w:val="continue"/>
            <w:tcBorders>
              <w:right w:val="single" w:color="auto" w:sz="4" w:space="0"/>
            </w:tcBorders>
            <w:vAlign w:val="center"/>
          </w:tcPr>
          <w:p>
            <w:pPr>
              <w:rPr>
                <w:rFonts w:ascii="Calibri" w:hAnsi="Calibri" w:eastAsia="宋体" w:cs="Times New Roman"/>
                <w:sz w:val="20"/>
              </w:rPr>
            </w:pPr>
          </w:p>
        </w:tc>
        <w:tc>
          <w:tcPr>
            <w:tcW w:w="1413" w:type="dxa"/>
            <w:vMerge w:val="continue"/>
            <w:tcBorders>
              <w:right w:val="single" w:color="auto" w:sz="4" w:space="0"/>
            </w:tcBorders>
            <w:vAlign w:val="center"/>
          </w:tcPr>
          <w:p>
            <w:pPr>
              <w:rPr>
                <w:rFonts w:ascii="Calibri" w:hAnsi="Calibri" w:eastAsia="宋体" w:cs="Times New Roman"/>
                <w:sz w:val="20"/>
              </w:rPr>
            </w:pPr>
          </w:p>
        </w:tc>
        <w:tc>
          <w:tcPr>
            <w:tcW w:w="1431" w:type="dxa"/>
            <w:vAlign w:val="center"/>
          </w:tcPr>
          <w:p>
            <w:pPr>
              <w:rPr>
                <w:rFonts w:ascii="仿宋" w:hAnsi="仿宋" w:eastAsia="仿宋" w:cs="Times New Roman"/>
                <w:sz w:val="24"/>
                <w:szCs w:val="24"/>
              </w:rPr>
            </w:pPr>
            <w:r>
              <w:rPr>
                <w:rFonts w:hint="eastAsia" w:ascii="仿宋" w:hAnsi="仿宋" w:eastAsia="仿宋" w:cs="Times New Roman"/>
                <w:sz w:val="24"/>
                <w:szCs w:val="24"/>
              </w:rPr>
              <w:t>翻身（或翻腾）类动作</w:t>
            </w:r>
          </w:p>
        </w:tc>
        <w:tc>
          <w:tcPr>
            <w:tcW w:w="4045" w:type="dxa"/>
            <w:vAlign w:val="center"/>
          </w:tcPr>
          <w:p>
            <w:pPr>
              <w:rPr>
                <w:rFonts w:ascii="仿宋" w:hAnsi="仿宋" w:eastAsia="仿宋" w:cs="Times New Roman"/>
                <w:sz w:val="24"/>
                <w:szCs w:val="24"/>
              </w:rPr>
            </w:pPr>
            <w:r>
              <w:rPr>
                <w:rFonts w:hint="eastAsia" w:ascii="仿宋" w:hAnsi="仿宋" w:eastAsia="仿宋" w:cs="Times New Roman"/>
                <w:sz w:val="24"/>
                <w:szCs w:val="24"/>
              </w:rPr>
              <w:t xml:space="preserve">  能正确完成一定数量的翻身类动作，翻身连贯、流畅、快速。</w:t>
            </w:r>
          </w:p>
          <w:p>
            <w:pPr>
              <w:rPr>
                <w:rFonts w:ascii="仿宋" w:hAnsi="仿宋" w:eastAsia="仿宋" w:cs="Times New Roman"/>
                <w:sz w:val="24"/>
                <w:szCs w:val="24"/>
              </w:rPr>
            </w:pPr>
            <w:r>
              <w:rPr>
                <w:rFonts w:hint="eastAsia" w:ascii="仿宋" w:hAnsi="仿宋" w:eastAsia="仿宋" w:cs="Times New Roman"/>
                <w:sz w:val="24"/>
                <w:szCs w:val="24"/>
              </w:rPr>
              <w:t xml:space="preserve">  能完成一定的翻腾动作，能做到“轻、稳、飘”。</w:t>
            </w:r>
          </w:p>
        </w:tc>
        <w:tc>
          <w:tcPr>
            <w:tcW w:w="787" w:type="dxa"/>
            <w:vAlign w:val="center"/>
          </w:tcPr>
          <w:p>
            <w:pPr>
              <w:spacing w:line="400" w:lineRule="exact"/>
              <w:jc w:val="center"/>
              <w:rPr>
                <w:rFonts w:ascii="仿宋" w:hAnsi="仿宋" w:eastAsia="仿宋" w:cs="Times New Roman"/>
                <w:sz w:val="24"/>
                <w:szCs w:val="24"/>
              </w:rPr>
            </w:pPr>
            <w:r>
              <w:rPr>
                <w:rFonts w:hint="eastAsia" w:ascii="仿宋" w:hAnsi="仿宋" w:eastAsia="仿宋" w:cs="Times New Roman"/>
                <w:sz w:val="24"/>
                <w:szCs w:val="24"/>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6" w:hRule="atLeast"/>
          <w:jc w:val="center"/>
        </w:trPr>
        <w:tc>
          <w:tcPr>
            <w:tcW w:w="565" w:type="dxa"/>
            <w:vMerge w:val="continue"/>
            <w:tcBorders>
              <w:right w:val="single" w:color="auto" w:sz="4" w:space="0"/>
            </w:tcBorders>
            <w:vAlign w:val="center"/>
          </w:tcPr>
          <w:p>
            <w:pPr>
              <w:rPr>
                <w:rFonts w:ascii="Calibri" w:hAnsi="Calibri" w:eastAsia="宋体" w:cs="Times New Roman"/>
                <w:sz w:val="20"/>
              </w:rPr>
            </w:pPr>
          </w:p>
        </w:tc>
        <w:tc>
          <w:tcPr>
            <w:tcW w:w="1413" w:type="dxa"/>
            <w:vMerge w:val="continue"/>
            <w:tcBorders>
              <w:right w:val="single" w:color="auto" w:sz="4" w:space="0"/>
            </w:tcBorders>
            <w:vAlign w:val="center"/>
          </w:tcPr>
          <w:p>
            <w:pPr>
              <w:rPr>
                <w:rFonts w:ascii="Calibri" w:hAnsi="Calibri" w:eastAsia="宋体" w:cs="Times New Roman"/>
                <w:sz w:val="20"/>
              </w:rPr>
            </w:pPr>
          </w:p>
        </w:tc>
        <w:tc>
          <w:tcPr>
            <w:tcW w:w="1431" w:type="dxa"/>
            <w:vAlign w:val="center"/>
          </w:tcPr>
          <w:p>
            <w:pPr>
              <w:rPr>
                <w:rFonts w:ascii="仿宋" w:hAnsi="仿宋" w:eastAsia="仿宋" w:cs="Times New Roman"/>
                <w:sz w:val="24"/>
                <w:szCs w:val="24"/>
              </w:rPr>
            </w:pPr>
            <w:r>
              <w:rPr>
                <w:rFonts w:hint="eastAsia" w:ascii="仿宋" w:hAnsi="仿宋" w:eastAsia="仿宋" w:cs="Times New Roman"/>
                <w:sz w:val="24"/>
                <w:szCs w:val="24"/>
              </w:rPr>
              <w:t>跳跃类动作</w:t>
            </w:r>
          </w:p>
        </w:tc>
        <w:tc>
          <w:tcPr>
            <w:tcW w:w="4045" w:type="dxa"/>
            <w:vAlign w:val="center"/>
          </w:tcPr>
          <w:p>
            <w:pPr>
              <w:spacing w:line="400" w:lineRule="exact"/>
              <w:ind w:firstLine="100"/>
              <w:rPr>
                <w:rFonts w:ascii="仿宋" w:hAnsi="仿宋" w:eastAsia="仿宋" w:cs="Times New Roman"/>
                <w:sz w:val="24"/>
                <w:szCs w:val="24"/>
              </w:rPr>
            </w:pPr>
            <w:r>
              <w:rPr>
                <w:rFonts w:hint="eastAsia" w:ascii="仿宋" w:hAnsi="仿宋" w:eastAsia="仿宋" w:cs="Times New Roman"/>
                <w:sz w:val="24"/>
                <w:szCs w:val="24"/>
              </w:rPr>
              <w:t>具有正确蹲的发力方式，起跳时脚腕有明显的弹性，跳跃动作规范。</w:t>
            </w:r>
          </w:p>
        </w:tc>
        <w:tc>
          <w:tcPr>
            <w:tcW w:w="787" w:type="dxa"/>
            <w:vAlign w:val="center"/>
          </w:tcPr>
          <w:p>
            <w:pPr>
              <w:spacing w:line="400" w:lineRule="exact"/>
              <w:jc w:val="center"/>
              <w:rPr>
                <w:rFonts w:ascii="仿宋" w:hAnsi="仿宋" w:eastAsia="仿宋" w:cs="Times New Roman"/>
                <w:sz w:val="24"/>
                <w:szCs w:val="24"/>
              </w:rPr>
            </w:pPr>
            <w:r>
              <w:rPr>
                <w:rFonts w:hint="eastAsia" w:ascii="仿宋" w:hAnsi="仿宋" w:eastAsia="仿宋" w:cs="Times New Roman"/>
                <w:sz w:val="24"/>
                <w:szCs w:val="24"/>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68" w:hRule="atLeast"/>
          <w:jc w:val="center"/>
        </w:trPr>
        <w:tc>
          <w:tcPr>
            <w:tcW w:w="565" w:type="dxa"/>
            <w:vMerge w:val="continue"/>
            <w:tcBorders>
              <w:right w:val="single" w:color="auto" w:sz="4" w:space="0"/>
            </w:tcBorders>
            <w:vAlign w:val="center"/>
          </w:tcPr>
          <w:p>
            <w:pPr>
              <w:rPr>
                <w:rFonts w:ascii="Calibri" w:hAnsi="Calibri" w:eastAsia="宋体" w:cs="Times New Roman"/>
                <w:sz w:val="20"/>
              </w:rPr>
            </w:pPr>
          </w:p>
        </w:tc>
        <w:tc>
          <w:tcPr>
            <w:tcW w:w="1413" w:type="dxa"/>
            <w:vMerge w:val="restart"/>
            <w:vAlign w:val="center"/>
          </w:tcPr>
          <w:p>
            <w:pPr>
              <w:jc w:val="center"/>
              <w:rPr>
                <w:rFonts w:ascii="仿宋" w:hAnsi="仿宋" w:eastAsia="仿宋" w:cs="仿宋"/>
                <w:sz w:val="24"/>
                <w:szCs w:val="24"/>
              </w:rPr>
            </w:pPr>
            <w:r>
              <w:rPr>
                <w:rFonts w:hint="eastAsia" w:ascii="仿宋" w:hAnsi="仿宋" w:eastAsia="仿宋" w:cs="仿宋"/>
                <w:sz w:val="24"/>
                <w:szCs w:val="24"/>
              </w:rPr>
              <w:t>项目二、剧目片段表演</w:t>
            </w:r>
          </w:p>
          <w:p>
            <w:pPr>
              <w:jc w:val="center"/>
              <w:rPr>
                <w:rFonts w:ascii="仿宋" w:hAnsi="仿宋" w:eastAsia="仿宋" w:cs="仿宋"/>
                <w:sz w:val="24"/>
                <w:szCs w:val="24"/>
              </w:rPr>
            </w:pPr>
            <w:r>
              <w:rPr>
                <w:rFonts w:hint="eastAsia" w:ascii="仿宋" w:hAnsi="仿宋" w:eastAsia="仿宋" w:cs="仿宋"/>
                <w:sz w:val="24"/>
                <w:szCs w:val="24"/>
              </w:rPr>
              <w:t xml:space="preserve">       （55分）</w:t>
            </w:r>
          </w:p>
        </w:tc>
        <w:tc>
          <w:tcPr>
            <w:tcW w:w="1431" w:type="dxa"/>
            <w:vAlign w:val="center"/>
          </w:tcPr>
          <w:p>
            <w:pPr>
              <w:spacing w:line="400" w:lineRule="exact"/>
              <w:jc w:val="left"/>
              <w:rPr>
                <w:rFonts w:ascii="仿宋" w:hAnsi="仿宋" w:eastAsia="仿宋" w:cs="Times New Roman"/>
                <w:sz w:val="24"/>
                <w:szCs w:val="24"/>
              </w:rPr>
            </w:pPr>
            <w:r>
              <w:rPr>
                <w:rFonts w:hint="eastAsia" w:ascii="仿宋" w:hAnsi="仿宋" w:eastAsia="仿宋" w:cs="宋体"/>
                <w:sz w:val="24"/>
                <w:szCs w:val="24"/>
              </w:rPr>
              <w:t>节奏感</w:t>
            </w:r>
          </w:p>
        </w:tc>
        <w:tc>
          <w:tcPr>
            <w:tcW w:w="4045" w:type="dxa"/>
            <w:vAlign w:val="center"/>
          </w:tcPr>
          <w:p>
            <w:pPr>
              <w:spacing w:line="400" w:lineRule="exact"/>
              <w:ind w:firstLine="100"/>
              <w:rPr>
                <w:rFonts w:ascii="仿宋" w:hAnsi="仿宋" w:eastAsia="仿宋" w:cs="Times New Roman"/>
                <w:sz w:val="24"/>
                <w:szCs w:val="24"/>
              </w:rPr>
            </w:pPr>
            <w:r>
              <w:rPr>
                <w:rFonts w:hint="eastAsia" w:ascii="仿宋" w:hAnsi="仿宋" w:eastAsia="仿宋" w:cs="Times New Roman"/>
                <w:color w:val="000000" w:themeColor="text1"/>
                <w:sz w:val="24"/>
                <w:szCs w:val="24"/>
                <w14:textFill>
                  <w14:solidFill>
                    <w14:schemeClr w14:val="tx1"/>
                  </w14:solidFill>
                </w14:textFill>
              </w:rPr>
              <w:t>能在舞蹈表演中准确表现舞蹈动作的节奏,能辨别出不同民族舞蹈的典型节奏型。</w:t>
            </w:r>
          </w:p>
        </w:tc>
        <w:tc>
          <w:tcPr>
            <w:tcW w:w="787" w:type="dxa"/>
          </w:tcPr>
          <w:p>
            <w:pPr>
              <w:spacing w:line="400" w:lineRule="exact"/>
              <w:jc w:val="center"/>
              <w:rPr>
                <w:rFonts w:ascii="仿宋" w:hAnsi="仿宋" w:eastAsia="仿宋" w:cs="Times New Roman"/>
                <w:sz w:val="24"/>
                <w:szCs w:val="24"/>
              </w:rPr>
            </w:pPr>
            <w:r>
              <w:rPr>
                <w:rFonts w:hint="eastAsia" w:ascii="仿宋" w:hAnsi="仿宋" w:eastAsia="仿宋" w:cs="Times New Roman"/>
                <w:sz w:val="24"/>
                <w:szCs w:val="24"/>
              </w:rPr>
              <w:t>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2" w:hRule="atLeast"/>
          <w:jc w:val="center"/>
        </w:trPr>
        <w:tc>
          <w:tcPr>
            <w:tcW w:w="565" w:type="dxa"/>
            <w:vMerge w:val="continue"/>
            <w:tcBorders>
              <w:right w:val="single" w:color="auto" w:sz="4" w:space="0"/>
            </w:tcBorders>
            <w:vAlign w:val="center"/>
          </w:tcPr>
          <w:p>
            <w:pPr>
              <w:rPr>
                <w:rFonts w:ascii="Calibri" w:hAnsi="Calibri" w:eastAsia="宋体" w:cs="Times New Roman"/>
                <w:sz w:val="20"/>
              </w:rPr>
            </w:pPr>
          </w:p>
        </w:tc>
        <w:tc>
          <w:tcPr>
            <w:tcW w:w="1413" w:type="dxa"/>
            <w:vMerge w:val="continue"/>
            <w:vAlign w:val="center"/>
          </w:tcPr>
          <w:p>
            <w:pPr>
              <w:rPr>
                <w:rFonts w:ascii="Calibri" w:hAnsi="Calibri" w:eastAsia="宋体" w:cs="Times New Roman"/>
                <w:sz w:val="20"/>
              </w:rPr>
            </w:pPr>
          </w:p>
        </w:tc>
        <w:tc>
          <w:tcPr>
            <w:tcW w:w="1431" w:type="dxa"/>
            <w:vAlign w:val="center"/>
          </w:tcPr>
          <w:p>
            <w:pPr>
              <w:spacing w:line="400" w:lineRule="exact"/>
              <w:jc w:val="left"/>
              <w:rPr>
                <w:rFonts w:ascii="仿宋" w:hAnsi="仿宋" w:eastAsia="仿宋" w:cs="Times New Roman"/>
                <w:sz w:val="24"/>
                <w:szCs w:val="24"/>
              </w:rPr>
            </w:pPr>
            <w:r>
              <w:rPr>
                <w:rFonts w:hint="eastAsia" w:ascii="仿宋" w:hAnsi="仿宋" w:eastAsia="仿宋" w:cs="Times New Roman"/>
                <w:sz w:val="24"/>
                <w:szCs w:val="24"/>
              </w:rPr>
              <w:t>协调性</w:t>
            </w:r>
          </w:p>
        </w:tc>
        <w:tc>
          <w:tcPr>
            <w:tcW w:w="4045" w:type="dxa"/>
            <w:vAlign w:val="center"/>
          </w:tcPr>
          <w:p>
            <w:pPr>
              <w:rPr>
                <w:rFonts w:ascii="仿宋" w:hAnsi="仿宋" w:eastAsia="仿宋" w:cs="Times New Roman"/>
                <w:sz w:val="24"/>
                <w:szCs w:val="24"/>
              </w:rPr>
            </w:pPr>
            <w:r>
              <w:rPr>
                <w:rFonts w:hint="eastAsia" w:ascii="仿宋" w:hAnsi="仿宋" w:eastAsia="仿宋" w:cs="Times New Roman"/>
                <w:sz w:val="24"/>
                <w:szCs w:val="24"/>
              </w:rPr>
              <w:t>全身协调配合完成舞姿的稳定和平衡的要求。</w:t>
            </w:r>
          </w:p>
        </w:tc>
        <w:tc>
          <w:tcPr>
            <w:tcW w:w="787" w:type="dxa"/>
          </w:tcPr>
          <w:p>
            <w:pPr>
              <w:spacing w:line="400" w:lineRule="exact"/>
              <w:jc w:val="center"/>
              <w:rPr>
                <w:rFonts w:ascii="仿宋" w:hAnsi="仿宋" w:eastAsia="仿宋" w:cs="Times New Roman"/>
                <w:sz w:val="24"/>
                <w:szCs w:val="24"/>
              </w:rPr>
            </w:pPr>
            <w:r>
              <w:rPr>
                <w:rFonts w:hint="eastAsia" w:ascii="仿宋" w:hAnsi="仿宋" w:eastAsia="仿宋" w:cs="Times New Roman"/>
                <w:sz w:val="24"/>
                <w:szCs w:val="24"/>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68" w:hRule="atLeast"/>
          <w:jc w:val="center"/>
        </w:trPr>
        <w:tc>
          <w:tcPr>
            <w:tcW w:w="565" w:type="dxa"/>
            <w:vMerge w:val="continue"/>
            <w:tcBorders>
              <w:right w:val="single" w:color="auto" w:sz="4" w:space="0"/>
            </w:tcBorders>
            <w:vAlign w:val="center"/>
          </w:tcPr>
          <w:p>
            <w:pPr>
              <w:rPr>
                <w:rFonts w:ascii="Calibri" w:hAnsi="Calibri" w:eastAsia="宋体" w:cs="Times New Roman"/>
                <w:sz w:val="20"/>
              </w:rPr>
            </w:pPr>
          </w:p>
        </w:tc>
        <w:tc>
          <w:tcPr>
            <w:tcW w:w="1413" w:type="dxa"/>
            <w:vMerge w:val="continue"/>
            <w:vAlign w:val="center"/>
          </w:tcPr>
          <w:p>
            <w:pPr>
              <w:rPr>
                <w:rFonts w:ascii="Calibri" w:hAnsi="Calibri" w:eastAsia="宋体" w:cs="Times New Roman"/>
                <w:sz w:val="20"/>
              </w:rPr>
            </w:pPr>
          </w:p>
        </w:tc>
        <w:tc>
          <w:tcPr>
            <w:tcW w:w="1431" w:type="dxa"/>
            <w:vAlign w:val="center"/>
          </w:tcPr>
          <w:p>
            <w:pPr>
              <w:spacing w:line="400" w:lineRule="exact"/>
              <w:jc w:val="left"/>
              <w:rPr>
                <w:rFonts w:ascii="仿宋" w:hAnsi="仿宋" w:eastAsia="仿宋" w:cs="Times New Roman"/>
                <w:sz w:val="24"/>
                <w:szCs w:val="24"/>
              </w:rPr>
            </w:pPr>
            <w:r>
              <w:rPr>
                <w:rFonts w:hint="eastAsia" w:ascii="仿宋" w:hAnsi="仿宋" w:eastAsia="仿宋" w:cs="宋体"/>
                <w:sz w:val="24"/>
                <w:szCs w:val="24"/>
              </w:rPr>
              <w:t>表现力</w:t>
            </w:r>
          </w:p>
        </w:tc>
        <w:tc>
          <w:tcPr>
            <w:tcW w:w="4045" w:type="dxa"/>
            <w:vAlign w:val="center"/>
          </w:tcPr>
          <w:p>
            <w:pPr>
              <w:rPr>
                <w:rFonts w:ascii="仿宋" w:hAnsi="仿宋" w:eastAsia="仿宋" w:cs="Times New Roman"/>
                <w:sz w:val="24"/>
                <w:szCs w:val="24"/>
              </w:rPr>
            </w:pPr>
            <w:r>
              <w:rPr>
                <w:rFonts w:hint="eastAsia" w:ascii="仿宋" w:hAnsi="仿宋" w:eastAsia="仿宋" w:cs="Times New Roman"/>
                <w:sz w:val="24"/>
                <w:szCs w:val="24"/>
              </w:rPr>
              <w:t>能</w:t>
            </w:r>
            <w:r>
              <w:rPr>
                <w:rFonts w:ascii="仿宋" w:hAnsi="仿宋" w:eastAsia="仿宋" w:cs="Times New Roman"/>
                <w:sz w:val="24"/>
                <w:szCs w:val="24"/>
              </w:rPr>
              <w:t>准确</w:t>
            </w:r>
            <w:r>
              <w:rPr>
                <w:rFonts w:hint="eastAsia" w:ascii="仿宋" w:hAnsi="仿宋" w:eastAsia="仿宋" w:cs="Times New Roman"/>
                <w:sz w:val="24"/>
                <w:szCs w:val="24"/>
              </w:rPr>
              <w:t>塑造</w:t>
            </w:r>
            <w:r>
              <w:rPr>
                <w:rFonts w:ascii="仿宋" w:hAnsi="仿宋" w:eastAsia="仿宋" w:cs="Times New Roman"/>
                <w:sz w:val="24"/>
                <w:szCs w:val="24"/>
              </w:rPr>
              <w:t>剧目中</w:t>
            </w:r>
            <w:r>
              <w:rPr>
                <w:rFonts w:hint="eastAsia" w:ascii="仿宋" w:hAnsi="仿宋" w:eastAsia="仿宋" w:cs="Times New Roman"/>
                <w:sz w:val="24"/>
                <w:szCs w:val="24"/>
              </w:rPr>
              <w:t>的</w:t>
            </w:r>
            <w:r>
              <w:rPr>
                <w:rFonts w:ascii="仿宋" w:hAnsi="仿宋" w:eastAsia="仿宋" w:cs="Times New Roman"/>
                <w:sz w:val="24"/>
                <w:szCs w:val="24"/>
              </w:rPr>
              <w:t>人物形象</w:t>
            </w:r>
            <w:r>
              <w:rPr>
                <w:rFonts w:hint="eastAsia" w:ascii="仿宋" w:hAnsi="仿宋" w:eastAsia="仿宋" w:cs="Times New Roman"/>
                <w:sz w:val="24"/>
                <w:szCs w:val="24"/>
              </w:rPr>
              <w:t>，具有</w:t>
            </w:r>
            <w:r>
              <w:rPr>
                <w:rFonts w:hint="eastAsia" w:ascii="仿宋" w:hAnsi="仿宋" w:eastAsia="仿宋" w:cs="仿宋"/>
                <w:sz w:val="24"/>
                <w:szCs w:val="24"/>
              </w:rPr>
              <w:t>一定</w:t>
            </w:r>
            <w:r>
              <w:rPr>
                <w:rFonts w:hint="eastAsia" w:ascii="仿宋" w:hAnsi="仿宋" w:eastAsia="仿宋" w:cs="Times New Roman"/>
                <w:sz w:val="24"/>
                <w:szCs w:val="24"/>
              </w:rPr>
              <w:t>的</w:t>
            </w:r>
            <w:r>
              <w:rPr>
                <w:rFonts w:ascii="仿宋" w:hAnsi="仿宋" w:eastAsia="仿宋" w:cs="Times New Roman"/>
                <w:sz w:val="24"/>
                <w:szCs w:val="24"/>
              </w:rPr>
              <w:t>情感表现力</w:t>
            </w:r>
            <w:r>
              <w:rPr>
                <w:rFonts w:hint="eastAsia" w:ascii="仿宋" w:hAnsi="仿宋" w:eastAsia="仿宋" w:cs="Times New Roman"/>
                <w:sz w:val="24"/>
                <w:szCs w:val="24"/>
              </w:rPr>
              <w:t>。</w:t>
            </w:r>
          </w:p>
        </w:tc>
        <w:tc>
          <w:tcPr>
            <w:tcW w:w="787" w:type="dxa"/>
          </w:tcPr>
          <w:p>
            <w:pPr>
              <w:spacing w:line="400" w:lineRule="exact"/>
              <w:jc w:val="center"/>
              <w:rPr>
                <w:rFonts w:ascii="仿宋" w:hAnsi="仿宋" w:eastAsia="仿宋" w:cs="Times New Roman"/>
                <w:sz w:val="24"/>
                <w:szCs w:val="24"/>
              </w:rPr>
            </w:pPr>
            <w:r>
              <w:rPr>
                <w:rFonts w:hint="eastAsia" w:ascii="仿宋" w:hAnsi="仿宋" w:eastAsia="仿宋" w:cs="Times New Roman"/>
                <w:sz w:val="24"/>
                <w:szCs w:val="24"/>
              </w:rPr>
              <w:t>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68" w:hRule="atLeast"/>
          <w:jc w:val="center"/>
        </w:trPr>
        <w:tc>
          <w:tcPr>
            <w:tcW w:w="565" w:type="dxa"/>
            <w:vMerge w:val="continue"/>
            <w:tcBorders>
              <w:right w:val="single" w:color="auto" w:sz="4" w:space="0"/>
            </w:tcBorders>
            <w:vAlign w:val="center"/>
          </w:tcPr>
          <w:p>
            <w:pPr>
              <w:rPr>
                <w:rFonts w:ascii="Calibri" w:hAnsi="Calibri" w:eastAsia="宋体" w:cs="Times New Roman"/>
                <w:sz w:val="20"/>
              </w:rPr>
            </w:pPr>
          </w:p>
        </w:tc>
        <w:tc>
          <w:tcPr>
            <w:tcW w:w="1413" w:type="dxa"/>
            <w:vMerge w:val="continue"/>
            <w:vAlign w:val="center"/>
          </w:tcPr>
          <w:p>
            <w:pPr>
              <w:rPr>
                <w:rFonts w:ascii="Calibri" w:hAnsi="Calibri" w:eastAsia="宋体" w:cs="Times New Roman"/>
                <w:sz w:val="20"/>
              </w:rPr>
            </w:pPr>
          </w:p>
        </w:tc>
        <w:tc>
          <w:tcPr>
            <w:tcW w:w="1431" w:type="dxa"/>
            <w:vAlign w:val="center"/>
          </w:tcPr>
          <w:p>
            <w:pPr>
              <w:spacing w:line="400" w:lineRule="exact"/>
              <w:jc w:val="left"/>
              <w:rPr>
                <w:rFonts w:ascii="仿宋" w:hAnsi="仿宋" w:eastAsia="仿宋" w:cs="Times New Roman"/>
                <w:sz w:val="24"/>
                <w:szCs w:val="24"/>
              </w:rPr>
            </w:pPr>
            <w:r>
              <w:rPr>
                <w:rFonts w:hint="eastAsia" w:ascii="仿宋" w:hAnsi="仿宋" w:eastAsia="仿宋" w:cs="Times New Roman"/>
                <w:sz w:val="24"/>
                <w:szCs w:val="24"/>
              </w:rPr>
              <w:t>规范性</w:t>
            </w:r>
          </w:p>
        </w:tc>
        <w:tc>
          <w:tcPr>
            <w:tcW w:w="4045" w:type="dxa"/>
            <w:vAlign w:val="center"/>
          </w:tcPr>
          <w:p>
            <w:pPr>
              <w:spacing w:line="400" w:lineRule="exact"/>
              <w:rPr>
                <w:rFonts w:ascii="仿宋" w:hAnsi="仿宋" w:eastAsia="仿宋" w:cs="Times New Roman"/>
                <w:sz w:val="24"/>
                <w:szCs w:val="24"/>
              </w:rPr>
            </w:pPr>
            <w:r>
              <w:rPr>
                <w:rFonts w:hint="eastAsia" w:ascii="仿宋" w:hAnsi="仿宋" w:eastAsia="仿宋" w:cs="Times New Roman"/>
                <w:sz w:val="24"/>
                <w:szCs w:val="24"/>
              </w:rPr>
              <w:t>动作能按要求规范完成，舞姿优美。</w:t>
            </w:r>
          </w:p>
        </w:tc>
        <w:tc>
          <w:tcPr>
            <w:tcW w:w="787" w:type="dxa"/>
          </w:tcPr>
          <w:p>
            <w:pPr>
              <w:spacing w:line="400" w:lineRule="exact"/>
              <w:jc w:val="center"/>
              <w:rPr>
                <w:rFonts w:ascii="仿宋" w:hAnsi="仿宋" w:eastAsia="仿宋" w:cs="Times New Roman"/>
                <w:sz w:val="24"/>
                <w:szCs w:val="24"/>
              </w:rPr>
            </w:pPr>
            <w:r>
              <w:rPr>
                <w:rFonts w:hint="eastAsia" w:ascii="仿宋" w:hAnsi="仿宋" w:eastAsia="仿宋" w:cs="Times New Roman"/>
                <w:sz w:val="24"/>
                <w:szCs w:val="24"/>
              </w:rPr>
              <w:t>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6" w:hRule="atLeast"/>
          <w:jc w:val="center"/>
        </w:trPr>
        <w:tc>
          <w:tcPr>
            <w:tcW w:w="565" w:type="dxa"/>
            <w:vMerge w:val="continue"/>
            <w:tcBorders>
              <w:right w:val="single" w:color="auto" w:sz="4" w:space="0"/>
            </w:tcBorders>
            <w:vAlign w:val="center"/>
          </w:tcPr>
          <w:p>
            <w:pPr>
              <w:rPr>
                <w:rFonts w:ascii="Calibri" w:hAnsi="Calibri" w:eastAsia="宋体" w:cs="Times New Roman"/>
                <w:sz w:val="20"/>
              </w:rPr>
            </w:pPr>
          </w:p>
        </w:tc>
        <w:tc>
          <w:tcPr>
            <w:tcW w:w="6889" w:type="dxa"/>
            <w:gridSpan w:val="3"/>
            <w:vAlign w:val="center"/>
          </w:tcPr>
          <w:p>
            <w:pPr>
              <w:spacing w:line="400" w:lineRule="exact"/>
              <w:jc w:val="center"/>
              <w:rPr>
                <w:rFonts w:ascii="仿宋" w:hAnsi="仿宋" w:eastAsia="仿宋" w:cs="Times New Roman"/>
                <w:sz w:val="24"/>
                <w:szCs w:val="24"/>
              </w:rPr>
            </w:pPr>
            <w:r>
              <w:rPr>
                <w:rFonts w:ascii="仿宋" w:hAnsi="仿宋" w:eastAsia="仿宋" w:cs="Times New Roman"/>
                <w:sz w:val="24"/>
                <w:szCs w:val="24"/>
              </w:rPr>
              <w:t>总计</w:t>
            </w:r>
          </w:p>
        </w:tc>
        <w:tc>
          <w:tcPr>
            <w:tcW w:w="787" w:type="dxa"/>
            <w:vAlign w:val="center"/>
          </w:tcPr>
          <w:p>
            <w:pPr>
              <w:spacing w:line="400" w:lineRule="exact"/>
              <w:jc w:val="center"/>
              <w:rPr>
                <w:rFonts w:ascii="仿宋" w:hAnsi="仿宋" w:eastAsia="仿宋" w:cs="Times New Roman"/>
                <w:sz w:val="24"/>
                <w:szCs w:val="24"/>
              </w:rPr>
            </w:pPr>
            <w:r>
              <w:rPr>
                <w:rFonts w:hint="eastAsia" w:ascii="仿宋" w:hAnsi="仿宋" w:eastAsia="仿宋" w:cs="Times New Roman"/>
                <w:sz w:val="24"/>
                <w:szCs w:val="24"/>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2" w:hRule="atLeast"/>
          <w:jc w:val="center"/>
        </w:trPr>
        <w:tc>
          <w:tcPr>
            <w:tcW w:w="565" w:type="dxa"/>
            <w:vMerge w:val="restart"/>
            <w:tcBorders>
              <w:right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国</w:t>
            </w:r>
          </w:p>
          <w:p>
            <w:pPr>
              <w:jc w:val="center"/>
              <w:rPr>
                <w:rFonts w:ascii="仿宋" w:hAnsi="仿宋" w:eastAsia="仿宋" w:cs="仿宋"/>
                <w:sz w:val="24"/>
                <w:szCs w:val="24"/>
              </w:rPr>
            </w:pPr>
            <w:r>
              <w:rPr>
                <w:rFonts w:hint="eastAsia" w:ascii="仿宋" w:hAnsi="仿宋" w:eastAsia="仿宋" w:cs="仿宋"/>
                <w:sz w:val="24"/>
                <w:szCs w:val="24"/>
              </w:rPr>
              <w:t>际</w:t>
            </w:r>
          </w:p>
          <w:p>
            <w:pPr>
              <w:jc w:val="center"/>
              <w:rPr>
                <w:rFonts w:ascii="仿宋" w:hAnsi="仿宋" w:eastAsia="仿宋" w:cs="仿宋"/>
                <w:sz w:val="24"/>
                <w:szCs w:val="24"/>
              </w:rPr>
            </w:pPr>
            <w:r>
              <w:rPr>
                <w:rFonts w:hint="eastAsia" w:ascii="仿宋" w:hAnsi="仿宋" w:eastAsia="仿宋" w:cs="仿宋"/>
                <w:sz w:val="24"/>
                <w:szCs w:val="24"/>
              </w:rPr>
              <w:t>标</w:t>
            </w:r>
          </w:p>
          <w:p>
            <w:pPr>
              <w:jc w:val="center"/>
              <w:rPr>
                <w:rFonts w:ascii="仿宋" w:hAnsi="仿宋" w:eastAsia="仿宋" w:cs="仿宋"/>
                <w:sz w:val="24"/>
                <w:szCs w:val="24"/>
              </w:rPr>
            </w:pPr>
            <w:r>
              <w:rPr>
                <w:rFonts w:hint="eastAsia" w:ascii="仿宋" w:hAnsi="仿宋" w:eastAsia="仿宋" w:cs="仿宋"/>
                <w:sz w:val="24"/>
                <w:szCs w:val="24"/>
              </w:rPr>
              <w:t>准</w:t>
            </w:r>
          </w:p>
          <w:p>
            <w:pPr>
              <w:jc w:val="center"/>
              <w:rPr>
                <w:rFonts w:ascii="仿宋" w:hAnsi="仿宋" w:eastAsia="仿宋" w:cs="仿宋"/>
                <w:sz w:val="24"/>
                <w:szCs w:val="24"/>
              </w:rPr>
            </w:pPr>
            <w:r>
              <w:rPr>
                <w:rFonts w:hint="eastAsia" w:ascii="仿宋" w:hAnsi="仿宋" w:eastAsia="仿宋" w:cs="仿宋"/>
                <w:sz w:val="24"/>
                <w:szCs w:val="24"/>
              </w:rPr>
              <w:t>舞</w:t>
            </w:r>
          </w:p>
          <w:p>
            <w:pPr>
              <w:jc w:val="center"/>
              <w:rPr>
                <w:rFonts w:ascii="仿宋" w:hAnsi="仿宋" w:eastAsia="仿宋" w:cs="仿宋"/>
                <w:sz w:val="24"/>
                <w:szCs w:val="24"/>
              </w:rPr>
            </w:pPr>
            <w:r>
              <w:rPr>
                <w:rFonts w:hint="eastAsia" w:ascii="仿宋" w:hAnsi="仿宋" w:eastAsia="仿宋" w:cs="仿宋"/>
                <w:sz w:val="24"/>
                <w:szCs w:val="24"/>
              </w:rPr>
              <w:t>表</w:t>
            </w:r>
          </w:p>
          <w:p>
            <w:pPr>
              <w:jc w:val="center"/>
              <w:rPr>
                <w:rFonts w:ascii="仿宋" w:hAnsi="仿宋" w:eastAsia="仿宋" w:cs="仿宋"/>
                <w:sz w:val="24"/>
                <w:szCs w:val="24"/>
              </w:rPr>
            </w:pPr>
            <w:r>
              <w:rPr>
                <w:rFonts w:hint="eastAsia" w:ascii="仿宋" w:hAnsi="仿宋" w:eastAsia="仿宋" w:cs="仿宋"/>
                <w:sz w:val="24"/>
                <w:szCs w:val="24"/>
              </w:rPr>
              <w:t>演</w:t>
            </w:r>
          </w:p>
          <w:p>
            <w:pPr>
              <w:jc w:val="center"/>
              <w:rPr>
                <w:rFonts w:ascii="仿宋" w:hAnsi="仿宋" w:eastAsia="仿宋" w:cs="仿宋"/>
                <w:sz w:val="24"/>
                <w:szCs w:val="24"/>
              </w:rPr>
            </w:pPr>
            <w:r>
              <w:rPr>
                <w:rFonts w:hint="eastAsia" w:ascii="仿宋" w:hAnsi="仿宋" w:eastAsia="仿宋" w:cs="仿宋"/>
                <w:sz w:val="24"/>
                <w:szCs w:val="24"/>
              </w:rPr>
              <w:t>方</w:t>
            </w:r>
          </w:p>
          <w:p>
            <w:pPr>
              <w:jc w:val="center"/>
              <w:rPr>
                <w:rFonts w:ascii="仿宋" w:hAnsi="仿宋" w:eastAsia="仿宋" w:cs="仿宋"/>
                <w:sz w:val="24"/>
                <w:szCs w:val="24"/>
              </w:rPr>
            </w:pPr>
            <w:r>
              <w:rPr>
                <w:rFonts w:hint="eastAsia" w:ascii="仿宋" w:hAnsi="仿宋" w:eastAsia="仿宋" w:cs="仿宋"/>
                <w:sz w:val="24"/>
                <w:szCs w:val="24"/>
              </w:rPr>
              <w:t>向</w:t>
            </w:r>
          </w:p>
        </w:tc>
        <w:tc>
          <w:tcPr>
            <w:tcW w:w="1413" w:type="dxa"/>
            <w:tcBorders>
              <w:right w:val="single" w:color="auto" w:sz="4" w:space="0"/>
            </w:tcBorders>
          </w:tcPr>
          <w:p>
            <w:pPr>
              <w:spacing w:line="360" w:lineRule="exact"/>
              <w:jc w:val="center"/>
              <w:rPr>
                <w:rFonts w:ascii="仿宋" w:hAnsi="仿宋" w:eastAsia="仿宋" w:cs="仿宋"/>
                <w:sz w:val="24"/>
                <w:szCs w:val="24"/>
              </w:rPr>
            </w:pPr>
            <w:r>
              <w:rPr>
                <w:rFonts w:hint="eastAsia" w:ascii="仿宋" w:hAnsi="仿宋" w:eastAsia="仿宋" w:cs="仿宋"/>
                <w:sz w:val="24"/>
                <w:szCs w:val="24"/>
              </w:rPr>
              <w:t>考试项目</w:t>
            </w:r>
          </w:p>
        </w:tc>
        <w:tc>
          <w:tcPr>
            <w:tcW w:w="1431" w:type="dxa"/>
          </w:tcPr>
          <w:p>
            <w:pPr>
              <w:spacing w:line="360" w:lineRule="exact"/>
              <w:jc w:val="center"/>
              <w:rPr>
                <w:rFonts w:ascii="仿宋" w:hAnsi="仿宋" w:eastAsia="仿宋" w:cs="仿宋"/>
                <w:sz w:val="24"/>
                <w:szCs w:val="24"/>
              </w:rPr>
            </w:pPr>
            <w:r>
              <w:rPr>
                <w:rFonts w:hint="eastAsia" w:ascii="仿宋" w:hAnsi="仿宋" w:eastAsia="仿宋" w:cs="仿宋"/>
                <w:sz w:val="24"/>
                <w:szCs w:val="24"/>
              </w:rPr>
              <w:t>评分要点</w:t>
            </w:r>
          </w:p>
        </w:tc>
        <w:tc>
          <w:tcPr>
            <w:tcW w:w="4045" w:type="dxa"/>
          </w:tcPr>
          <w:p>
            <w:pPr>
              <w:spacing w:line="360" w:lineRule="exact"/>
              <w:jc w:val="center"/>
              <w:rPr>
                <w:rFonts w:ascii="仿宋" w:hAnsi="仿宋" w:eastAsia="仿宋" w:cs="Times New Roman"/>
                <w:sz w:val="24"/>
                <w:szCs w:val="24"/>
              </w:rPr>
            </w:pPr>
            <w:r>
              <w:rPr>
                <w:rFonts w:hint="eastAsia" w:ascii="仿宋" w:hAnsi="仿宋" w:eastAsia="仿宋" w:cs="Times New Roman"/>
                <w:sz w:val="24"/>
                <w:szCs w:val="24"/>
              </w:rPr>
              <w:t>评分依据</w:t>
            </w:r>
          </w:p>
        </w:tc>
        <w:tc>
          <w:tcPr>
            <w:tcW w:w="787" w:type="dxa"/>
          </w:tcPr>
          <w:p>
            <w:pPr>
              <w:spacing w:line="360" w:lineRule="exact"/>
              <w:jc w:val="center"/>
              <w:rPr>
                <w:rFonts w:ascii="仿宋" w:hAnsi="仿宋" w:eastAsia="仿宋" w:cs="仿宋"/>
                <w:sz w:val="24"/>
                <w:szCs w:val="24"/>
              </w:rPr>
            </w:pPr>
            <w:r>
              <w:rPr>
                <w:rFonts w:hint="eastAsia" w:ascii="仿宋" w:hAnsi="仿宋" w:eastAsia="仿宋" w:cs="仿宋"/>
                <w:sz w:val="24"/>
                <w:szCs w:val="24"/>
              </w:rPr>
              <w:t>分值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565" w:type="dxa"/>
            <w:vMerge w:val="continue"/>
            <w:tcBorders>
              <w:right w:val="single" w:color="auto" w:sz="4" w:space="0"/>
            </w:tcBorders>
            <w:vAlign w:val="center"/>
          </w:tcPr>
          <w:p>
            <w:pPr>
              <w:rPr>
                <w:rFonts w:ascii="Calibri" w:hAnsi="Calibri" w:eastAsia="宋体" w:cs="Times New Roman"/>
                <w:sz w:val="20"/>
              </w:rPr>
            </w:pPr>
          </w:p>
        </w:tc>
        <w:tc>
          <w:tcPr>
            <w:tcW w:w="1413" w:type="dxa"/>
            <w:vMerge w:val="restart"/>
            <w:tcBorders>
              <w:right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项目一、基本功测试</w:t>
            </w:r>
          </w:p>
          <w:p>
            <w:pPr>
              <w:jc w:val="center"/>
              <w:rPr>
                <w:rFonts w:ascii="仿宋" w:hAnsi="仿宋" w:eastAsia="仿宋" w:cs="Times New Roman"/>
                <w:sz w:val="24"/>
                <w:szCs w:val="24"/>
              </w:rPr>
            </w:pPr>
            <w:r>
              <w:rPr>
                <w:rFonts w:hint="eastAsia" w:ascii="仿宋" w:hAnsi="仿宋" w:eastAsia="仿宋" w:cs="仿宋"/>
                <w:sz w:val="24"/>
                <w:szCs w:val="24"/>
              </w:rPr>
              <w:t>（45</w:t>
            </w:r>
            <w:r>
              <w:rPr>
                <w:rFonts w:hint="eastAsia" w:ascii="仿宋" w:hAnsi="仿宋" w:eastAsia="仿宋" w:cs="Times New Roman"/>
                <w:sz w:val="24"/>
                <w:szCs w:val="24"/>
              </w:rPr>
              <w:t>分）</w:t>
            </w:r>
          </w:p>
        </w:tc>
        <w:tc>
          <w:tcPr>
            <w:tcW w:w="1431" w:type="dxa"/>
            <w:vAlign w:val="center"/>
          </w:tcPr>
          <w:p>
            <w:pPr>
              <w:spacing w:line="400" w:lineRule="exact"/>
              <w:jc w:val="left"/>
              <w:rPr>
                <w:rFonts w:ascii="仿宋" w:hAnsi="仿宋" w:eastAsia="仿宋" w:cs="Times New Roman"/>
                <w:sz w:val="24"/>
                <w:szCs w:val="24"/>
              </w:rPr>
            </w:pPr>
            <w:r>
              <w:rPr>
                <w:rFonts w:hint="eastAsia" w:ascii="仿宋" w:hAnsi="仿宋" w:eastAsia="仿宋" w:cs="Times New Roman"/>
                <w:sz w:val="24"/>
                <w:szCs w:val="24"/>
              </w:rPr>
              <w:t>软开度</w:t>
            </w:r>
          </w:p>
        </w:tc>
        <w:tc>
          <w:tcPr>
            <w:tcW w:w="4045" w:type="dxa"/>
            <w:vAlign w:val="center"/>
          </w:tcPr>
          <w:p>
            <w:pPr>
              <w:rPr>
                <w:rFonts w:ascii="仿宋" w:hAnsi="仿宋" w:eastAsia="仿宋" w:cs="仿宋"/>
                <w:sz w:val="24"/>
                <w:szCs w:val="24"/>
              </w:rPr>
            </w:pPr>
            <w:r>
              <w:rPr>
                <w:rFonts w:hint="eastAsia" w:ascii="仿宋" w:hAnsi="仿宋" w:eastAsia="仿宋" w:cs="仿宋"/>
                <w:sz w:val="24"/>
                <w:szCs w:val="24"/>
              </w:rPr>
              <w:t>具有肌肉、韧带等软组织和各关节的曲伸能力。</w:t>
            </w:r>
          </w:p>
        </w:tc>
        <w:tc>
          <w:tcPr>
            <w:tcW w:w="787" w:type="dxa"/>
          </w:tcPr>
          <w:p>
            <w:pPr>
              <w:spacing w:line="400" w:lineRule="exact"/>
              <w:jc w:val="center"/>
              <w:rPr>
                <w:rFonts w:ascii="仿宋" w:hAnsi="仿宋" w:eastAsia="仿宋" w:cs="Times New Roman"/>
                <w:sz w:val="24"/>
                <w:szCs w:val="24"/>
              </w:rPr>
            </w:pPr>
            <w:r>
              <w:rPr>
                <w:rFonts w:hint="eastAsia" w:ascii="仿宋" w:hAnsi="仿宋" w:eastAsia="仿宋" w:cs="Times New Roman"/>
                <w:sz w:val="24"/>
                <w:szCs w:val="24"/>
              </w:rPr>
              <w:t>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6" w:hRule="atLeast"/>
          <w:jc w:val="center"/>
        </w:trPr>
        <w:tc>
          <w:tcPr>
            <w:tcW w:w="565" w:type="dxa"/>
            <w:vMerge w:val="continue"/>
            <w:tcBorders>
              <w:right w:val="single" w:color="auto" w:sz="4" w:space="0"/>
            </w:tcBorders>
            <w:vAlign w:val="center"/>
          </w:tcPr>
          <w:p>
            <w:pPr>
              <w:rPr>
                <w:rFonts w:ascii="Calibri" w:hAnsi="Calibri" w:eastAsia="宋体" w:cs="Times New Roman"/>
                <w:sz w:val="20"/>
              </w:rPr>
            </w:pPr>
          </w:p>
        </w:tc>
        <w:tc>
          <w:tcPr>
            <w:tcW w:w="1413" w:type="dxa"/>
            <w:vMerge w:val="continue"/>
            <w:tcBorders>
              <w:right w:val="single" w:color="auto" w:sz="4" w:space="0"/>
            </w:tcBorders>
            <w:vAlign w:val="center"/>
          </w:tcPr>
          <w:p>
            <w:pPr>
              <w:rPr>
                <w:rFonts w:ascii="Calibri" w:hAnsi="Calibri" w:eastAsia="宋体" w:cs="Times New Roman"/>
                <w:sz w:val="20"/>
              </w:rPr>
            </w:pPr>
          </w:p>
        </w:tc>
        <w:tc>
          <w:tcPr>
            <w:tcW w:w="1431" w:type="dxa"/>
            <w:vAlign w:val="center"/>
          </w:tcPr>
          <w:p>
            <w:pPr>
              <w:spacing w:line="400" w:lineRule="exact"/>
              <w:jc w:val="left"/>
              <w:rPr>
                <w:rFonts w:ascii="仿宋" w:hAnsi="仿宋" w:eastAsia="仿宋" w:cs="Times New Roman"/>
                <w:sz w:val="24"/>
                <w:szCs w:val="24"/>
              </w:rPr>
            </w:pPr>
            <w:r>
              <w:rPr>
                <w:rFonts w:hint="eastAsia" w:ascii="仿宋" w:hAnsi="仿宋" w:eastAsia="仿宋" w:cs="Times New Roman"/>
                <w:sz w:val="24"/>
                <w:szCs w:val="24"/>
              </w:rPr>
              <w:t>控制类动作</w:t>
            </w:r>
          </w:p>
        </w:tc>
        <w:tc>
          <w:tcPr>
            <w:tcW w:w="4045" w:type="dxa"/>
            <w:vAlign w:val="center"/>
          </w:tcPr>
          <w:p>
            <w:pPr>
              <w:rPr>
                <w:rFonts w:ascii="仿宋" w:hAnsi="仿宋" w:eastAsia="仿宋" w:cs="仿宋"/>
                <w:sz w:val="24"/>
                <w:szCs w:val="24"/>
              </w:rPr>
            </w:pPr>
            <w:r>
              <w:rPr>
                <w:rFonts w:hint="eastAsia" w:ascii="仿宋" w:hAnsi="仿宋" w:eastAsia="仿宋" w:cs="仿宋"/>
                <w:sz w:val="24"/>
                <w:szCs w:val="24"/>
              </w:rPr>
              <w:t>具有一定的身体</w:t>
            </w:r>
            <w:r>
              <w:rPr>
                <w:rFonts w:ascii="仿宋" w:hAnsi="仿宋" w:eastAsia="仿宋" w:cs="仿宋"/>
                <w:sz w:val="24"/>
                <w:szCs w:val="24"/>
              </w:rPr>
              <w:t>控制能</w:t>
            </w:r>
            <w:r>
              <w:rPr>
                <w:rFonts w:hint="eastAsia" w:ascii="仿宋" w:hAnsi="仿宋" w:eastAsia="仿宋" w:cs="仿宋"/>
                <w:sz w:val="24"/>
                <w:szCs w:val="24"/>
              </w:rPr>
              <w:t>力，能稳定完成</w:t>
            </w:r>
            <w:r>
              <w:rPr>
                <w:rFonts w:ascii="仿宋" w:hAnsi="仿宋" w:eastAsia="仿宋" w:cs="仿宋"/>
                <w:sz w:val="24"/>
                <w:szCs w:val="24"/>
              </w:rPr>
              <w:t>各类</w:t>
            </w:r>
            <w:r>
              <w:rPr>
                <w:rFonts w:hint="eastAsia" w:ascii="仿宋" w:hAnsi="仿宋" w:eastAsia="仿宋" w:cs="仿宋"/>
                <w:sz w:val="24"/>
                <w:szCs w:val="24"/>
              </w:rPr>
              <w:t>基本</w:t>
            </w:r>
            <w:r>
              <w:rPr>
                <w:rFonts w:ascii="仿宋" w:hAnsi="仿宋" w:eastAsia="仿宋" w:cs="仿宋"/>
                <w:sz w:val="24"/>
                <w:szCs w:val="24"/>
              </w:rPr>
              <w:t>舞姿</w:t>
            </w:r>
            <w:r>
              <w:rPr>
                <w:rFonts w:hint="eastAsia" w:ascii="仿宋" w:hAnsi="仿宋" w:eastAsia="仿宋" w:cs="仿宋"/>
                <w:sz w:val="24"/>
                <w:szCs w:val="24"/>
              </w:rPr>
              <w:t>。</w:t>
            </w:r>
          </w:p>
        </w:tc>
        <w:tc>
          <w:tcPr>
            <w:tcW w:w="787" w:type="dxa"/>
          </w:tcPr>
          <w:p>
            <w:pPr>
              <w:spacing w:line="400" w:lineRule="exact"/>
              <w:jc w:val="center"/>
              <w:rPr>
                <w:rFonts w:ascii="仿宋" w:hAnsi="仿宋" w:eastAsia="仿宋" w:cs="Times New Roman"/>
                <w:sz w:val="24"/>
                <w:szCs w:val="24"/>
              </w:rPr>
            </w:pPr>
            <w:r>
              <w:rPr>
                <w:rFonts w:hint="eastAsia" w:ascii="仿宋" w:hAnsi="仿宋" w:eastAsia="仿宋" w:cs="Times New Roman"/>
                <w:sz w:val="24"/>
                <w:szCs w:val="24"/>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6" w:hRule="atLeast"/>
          <w:jc w:val="center"/>
        </w:trPr>
        <w:tc>
          <w:tcPr>
            <w:tcW w:w="565" w:type="dxa"/>
            <w:vMerge w:val="continue"/>
            <w:tcBorders>
              <w:right w:val="single" w:color="auto" w:sz="4" w:space="0"/>
            </w:tcBorders>
            <w:vAlign w:val="center"/>
          </w:tcPr>
          <w:p>
            <w:pPr>
              <w:rPr>
                <w:rFonts w:ascii="Calibri" w:hAnsi="Calibri" w:eastAsia="宋体" w:cs="Times New Roman"/>
                <w:sz w:val="20"/>
              </w:rPr>
            </w:pPr>
          </w:p>
        </w:tc>
        <w:tc>
          <w:tcPr>
            <w:tcW w:w="1413" w:type="dxa"/>
            <w:vMerge w:val="continue"/>
            <w:tcBorders>
              <w:right w:val="single" w:color="auto" w:sz="4" w:space="0"/>
            </w:tcBorders>
            <w:vAlign w:val="center"/>
          </w:tcPr>
          <w:p>
            <w:pPr>
              <w:rPr>
                <w:rFonts w:ascii="Calibri" w:hAnsi="Calibri" w:eastAsia="宋体" w:cs="Times New Roman"/>
                <w:sz w:val="20"/>
              </w:rPr>
            </w:pPr>
          </w:p>
        </w:tc>
        <w:tc>
          <w:tcPr>
            <w:tcW w:w="1431" w:type="dxa"/>
            <w:vAlign w:val="center"/>
          </w:tcPr>
          <w:p>
            <w:pPr>
              <w:spacing w:line="400" w:lineRule="exact"/>
              <w:jc w:val="left"/>
              <w:rPr>
                <w:rFonts w:ascii="仿宋" w:hAnsi="仿宋" w:eastAsia="仿宋" w:cs="Times New Roman"/>
                <w:sz w:val="24"/>
                <w:szCs w:val="24"/>
              </w:rPr>
            </w:pPr>
            <w:r>
              <w:rPr>
                <w:rFonts w:hint="eastAsia" w:ascii="仿宋" w:hAnsi="仿宋" w:eastAsia="仿宋" w:cs="Times New Roman"/>
                <w:sz w:val="24"/>
                <w:szCs w:val="24"/>
              </w:rPr>
              <w:t>旋转类动作</w:t>
            </w:r>
          </w:p>
        </w:tc>
        <w:tc>
          <w:tcPr>
            <w:tcW w:w="4045" w:type="dxa"/>
            <w:vAlign w:val="center"/>
          </w:tcPr>
          <w:p>
            <w:pPr>
              <w:rPr>
                <w:rFonts w:ascii="仿宋" w:hAnsi="仿宋" w:eastAsia="仿宋" w:cs="仿宋"/>
                <w:sz w:val="24"/>
                <w:szCs w:val="24"/>
              </w:rPr>
            </w:pPr>
            <w:r>
              <w:rPr>
                <w:rFonts w:hint="eastAsia" w:ascii="仿宋" w:hAnsi="仿宋" w:eastAsia="仿宋" w:cs="仿宋"/>
                <w:sz w:val="24"/>
                <w:szCs w:val="24"/>
              </w:rPr>
              <w:t xml:space="preserve"> 掌握正确的舞姿、重心和不同转的发力方法，能协调完成旋转舞姿。</w:t>
            </w:r>
          </w:p>
        </w:tc>
        <w:tc>
          <w:tcPr>
            <w:tcW w:w="787" w:type="dxa"/>
          </w:tcPr>
          <w:p>
            <w:pPr>
              <w:spacing w:line="400" w:lineRule="exact"/>
              <w:jc w:val="center"/>
              <w:rPr>
                <w:rFonts w:ascii="仿宋" w:hAnsi="仿宋" w:eastAsia="仿宋" w:cs="Times New Roman"/>
                <w:sz w:val="24"/>
                <w:szCs w:val="24"/>
              </w:rPr>
            </w:pPr>
            <w:r>
              <w:rPr>
                <w:rFonts w:hint="eastAsia" w:ascii="仿宋" w:hAnsi="仿宋" w:eastAsia="仿宋" w:cs="Times New Roman"/>
                <w:sz w:val="24"/>
                <w:szCs w:val="24"/>
              </w:rPr>
              <w:t>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6" w:hRule="atLeast"/>
          <w:jc w:val="center"/>
        </w:trPr>
        <w:tc>
          <w:tcPr>
            <w:tcW w:w="565" w:type="dxa"/>
            <w:vMerge w:val="continue"/>
            <w:tcBorders>
              <w:right w:val="single" w:color="auto" w:sz="4" w:space="0"/>
            </w:tcBorders>
            <w:vAlign w:val="center"/>
          </w:tcPr>
          <w:p>
            <w:pPr>
              <w:rPr>
                <w:rFonts w:ascii="Calibri" w:hAnsi="Calibri" w:eastAsia="宋体" w:cs="Times New Roman"/>
                <w:sz w:val="20"/>
              </w:rPr>
            </w:pPr>
          </w:p>
        </w:tc>
        <w:tc>
          <w:tcPr>
            <w:tcW w:w="1413" w:type="dxa"/>
            <w:vMerge w:val="continue"/>
            <w:tcBorders>
              <w:right w:val="single" w:color="auto" w:sz="4" w:space="0"/>
            </w:tcBorders>
            <w:vAlign w:val="center"/>
          </w:tcPr>
          <w:p>
            <w:pPr>
              <w:rPr>
                <w:rFonts w:ascii="Calibri" w:hAnsi="Calibri" w:eastAsia="宋体" w:cs="Times New Roman"/>
                <w:sz w:val="20"/>
              </w:rPr>
            </w:pPr>
          </w:p>
        </w:tc>
        <w:tc>
          <w:tcPr>
            <w:tcW w:w="1431" w:type="dxa"/>
            <w:vAlign w:val="center"/>
          </w:tcPr>
          <w:p>
            <w:pPr>
              <w:spacing w:line="400" w:lineRule="exact"/>
              <w:jc w:val="left"/>
              <w:rPr>
                <w:rFonts w:ascii="仿宋" w:hAnsi="仿宋" w:eastAsia="仿宋" w:cs="Times New Roman"/>
                <w:sz w:val="24"/>
                <w:szCs w:val="24"/>
              </w:rPr>
            </w:pPr>
            <w:r>
              <w:rPr>
                <w:rFonts w:hint="eastAsia" w:ascii="仿宋" w:hAnsi="仿宋" w:eastAsia="仿宋" w:cs="Times New Roman"/>
                <w:sz w:val="24"/>
                <w:szCs w:val="24"/>
              </w:rPr>
              <w:t>跳跃类动作</w:t>
            </w:r>
          </w:p>
        </w:tc>
        <w:tc>
          <w:tcPr>
            <w:tcW w:w="4045" w:type="dxa"/>
            <w:vAlign w:val="center"/>
          </w:tcPr>
          <w:p>
            <w:pPr>
              <w:rPr>
                <w:rFonts w:ascii="仿宋" w:hAnsi="仿宋" w:eastAsia="仿宋" w:cs="仿宋"/>
                <w:sz w:val="24"/>
                <w:szCs w:val="24"/>
              </w:rPr>
            </w:pPr>
            <w:r>
              <w:rPr>
                <w:rFonts w:hint="eastAsia" w:ascii="仿宋" w:hAnsi="仿宋" w:eastAsia="仿宋" w:cs="仿宋"/>
                <w:sz w:val="24"/>
                <w:szCs w:val="24"/>
              </w:rPr>
              <w:t>具有正确蹲的发力方式，起跳时脚腕有明显的弹性，跳跃动作规范。</w:t>
            </w:r>
          </w:p>
        </w:tc>
        <w:tc>
          <w:tcPr>
            <w:tcW w:w="787" w:type="dxa"/>
          </w:tcPr>
          <w:p>
            <w:pPr>
              <w:spacing w:line="400" w:lineRule="exact"/>
              <w:jc w:val="center"/>
              <w:rPr>
                <w:rFonts w:ascii="仿宋" w:hAnsi="仿宋" w:eastAsia="仿宋" w:cs="Times New Roman"/>
                <w:sz w:val="24"/>
                <w:szCs w:val="24"/>
              </w:rPr>
            </w:pPr>
            <w:r>
              <w:rPr>
                <w:rFonts w:hint="eastAsia" w:ascii="仿宋" w:hAnsi="仿宋" w:eastAsia="仿宋" w:cs="Times New Roman"/>
                <w:sz w:val="24"/>
                <w:szCs w:val="24"/>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565" w:type="dxa"/>
            <w:vMerge w:val="continue"/>
            <w:tcBorders>
              <w:right w:val="single" w:color="auto" w:sz="4" w:space="0"/>
            </w:tcBorders>
            <w:vAlign w:val="center"/>
          </w:tcPr>
          <w:p>
            <w:pPr>
              <w:rPr>
                <w:rFonts w:ascii="Calibri" w:hAnsi="Calibri" w:eastAsia="宋体" w:cs="Times New Roman"/>
                <w:sz w:val="20"/>
              </w:rPr>
            </w:pPr>
          </w:p>
        </w:tc>
        <w:tc>
          <w:tcPr>
            <w:tcW w:w="1413" w:type="dxa"/>
            <w:vMerge w:val="restart"/>
            <w:vAlign w:val="center"/>
          </w:tcPr>
          <w:p>
            <w:pPr>
              <w:jc w:val="center"/>
              <w:rPr>
                <w:rFonts w:ascii="仿宋" w:hAnsi="仿宋" w:eastAsia="仿宋" w:cs="仿宋"/>
                <w:sz w:val="24"/>
                <w:szCs w:val="24"/>
              </w:rPr>
            </w:pPr>
            <w:r>
              <w:rPr>
                <w:rFonts w:hint="eastAsia" w:ascii="仿宋" w:hAnsi="仿宋" w:eastAsia="仿宋" w:cs="仿宋"/>
                <w:sz w:val="24"/>
                <w:szCs w:val="24"/>
              </w:rPr>
              <w:t>项目二、剧目片段表演</w:t>
            </w:r>
          </w:p>
          <w:p>
            <w:pPr>
              <w:jc w:val="center"/>
              <w:rPr>
                <w:rFonts w:ascii="仿宋" w:hAnsi="仿宋" w:eastAsia="仿宋" w:cs="Times New Roman"/>
                <w:sz w:val="24"/>
                <w:szCs w:val="24"/>
              </w:rPr>
            </w:pPr>
            <w:r>
              <w:rPr>
                <w:rFonts w:hint="eastAsia" w:ascii="仿宋" w:hAnsi="仿宋" w:eastAsia="仿宋" w:cs="仿宋"/>
                <w:sz w:val="24"/>
                <w:szCs w:val="24"/>
              </w:rPr>
              <w:t>（55</w:t>
            </w:r>
            <w:r>
              <w:rPr>
                <w:rFonts w:hint="eastAsia" w:ascii="仿宋" w:hAnsi="仿宋" w:eastAsia="仿宋" w:cs="Times New Roman"/>
                <w:sz w:val="24"/>
                <w:szCs w:val="24"/>
              </w:rPr>
              <w:t>分）</w:t>
            </w:r>
          </w:p>
        </w:tc>
        <w:tc>
          <w:tcPr>
            <w:tcW w:w="1431" w:type="dxa"/>
            <w:vAlign w:val="center"/>
          </w:tcPr>
          <w:p>
            <w:pPr>
              <w:spacing w:line="400" w:lineRule="exact"/>
              <w:jc w:val="left"/>
              <w:rPr>
                <w:rFonts w:ascii="仿宋" w:hAnsi="仿宋" w:eastAsia="仿宋" w:cs="Times New Roman"/>
                <w:sz w:val="24"/>
                <w:szCs w:val="24"/>
              </w:rPr>
            </w:pPr>
            <w:r>
              <w:rPr>
                <w:rFonts w:hint="eastAsia" w:ascii="仿宋" w:hAnsi="仿宋" w:eastAsia="仿宋" w:cs="宋体"/>
                <w:sz w:val="24"/>
                <w:szCs w:val="24"/>
              </w:rPr>
              <w:t>节奏感</w:t>
            </w:r>
          </w:p>
        </w:tc>
        <w:tc>
          <w:tcPr>
            <w:tcW w:w="4045" w:type="dxa"/>
            <w:vAlign w:val="center"/>
          </w:tcPr>
          <w:p>
            <w:pPr>
              <w:rPr>
                <w:rFonts w:ascii="仿宋" w:hAnsi="仿宋" w:eastAsia="仿宋" w:cs="仿宋"/>
                <w:sz w:val="24"/>
                <w:szCs w:val="24"/>
              </w:rPr>
            </w:pPr>
            <w:r>
              <w:rPr>
                <w:rFonts w:hint="eastAsia" w:ascii="仿宋" w:hAnsi="仿宋" w:eastAsia="仿宋" w:cs="仿宋"/>
                <w:sz w:val="24"/>
                <w:szCs w:val="24"/>
              </w:rPr>
              <w:t>能</w:t>
            </w:r>
            <w:r>
              <w:rPr>
                <w:rFonts w:ascii="仿宋" w:hAnsi="仿宋" w:eastAsia="仿宋" w:cs="仿宋"/>
                <w:sz w:val="24"/>
                <w:szCs w:val="24"/>
              </w:rPr>
              <w:t>准确</w:t>
            </w:r>
            <w:r>
              <w:rPr>
                <w:rFonts w:hint="eastAsia" w:ascii="仿宋" w:hAnsi="仿宋" w:eastAsia="仿宋" w:cs="仿宋"/>
                <w:sz w:val="24"/>
                <w:szCs w:val="24"/>
              </w:rPr>
              <w:t>把握国际标准舞特有的音乐节奏、节拍。</w:t>
            </w:r>
          </w:p>
        </w:tc>
        <w:tc>
          <w:tcPr>
            <w:tcW w:w="787" w:type="dxa"/>
          </w:tcPr>
          <w:p>
            <w:pPr>
              <w:spacing w:line="400" w:lineRule="exact"/>
              <w:jc w:val="center"/>
              <w:rPr>
                <w:rFonts w:ascii="仿宋" w:hAnsi="仿宋" w:eastAsia="仿宋" w:cs="Times New Roman"/>
                <w:sz w:val="24"/>
                <w:szCs w:val="24"/>
              </w:rPr>
            </w:pPr>
            <w:r>
              <w:rPr>
                <w:rFonts w:hint="eastAsia" w:ascii="仿宋" w:hAnsi="仿宋" w:eastAsia="仿宋" w:cs="Times New Roman"/>
                <w:sz w:val="24"/>
                <w:szCs w:val="24"/>
              </w:rPr>
              <w:t>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2" w:hRule="atLeast"/>
          <w:jc w:val="center"/>
        </w:trPr>
        <w:tc>
          <w:tcPr>
            <w:tcW w:w="565" w:type="dxa"/>
            <w:vMerge w:val="continue"/>
            <w:tcBorders>
              <w:right w:val="single" w:color="auto" w:sz="4" w:space="0"/>
            </w:tcBorders>
            <w:vAlign w:val="center"/>
          </w:tcPr>
          <w:p>
            <w:pPr>
              <w:rPr>
                <w:rFonts w:ascii="Calibri" w:hAnsi="Calibri" w:eastAsia="宋体" w:cs="Times New Roman"/>
                <w:sz w:val="20"/>
              </w:rPr>
            </w:pPr>
          </w:p>
        </w:tc>
        <w:tc>
          <w:tcPr>
            <w:tcW w:w="1413" w:type="dxa"/>
            <w:vMerge w:val="continue"/>
            <w:vAlign w:val="center"/>
          </w:tcPr>
          <w:p>
            <w:pPr>
              <w:rPr>
                <w:rFonts w:ascii="Calibri" w:hAnsi="Calibri" w:eastAsia="宋体" w:cs="Times New Roman"/>
                <w:sz w:val="20"/>
              </w:rPr>
            </w:pPr>
          </w:p>
        </w:tc>
        <w:tc>
          <w:tcPr>
            <w:tcW w:w="1431" w:type="dxa"/>
            <w:vAlign w:val="center"/>
          </w:tcPr>
          <w:p>
            <w:pPr>
              <w:spacing w:line="400" w:lineRule="exact"/>
              <w:jc w:val="left"/>
              <w:rPr>
                <w:rFonts w:ascii="仿宋" w:hAnsi="仿宋" w:eastAsia="仿宋" w:cs="Times New Roman"/>
                <w:sz w:val="24"/>
                <w:szCs w:val="24"/>
              </w:rPr>
            </w:pPr>
            <w:r>
              <w:rPr>
                <w:rFonts w:hint="eastAsia" w:ascii="仿宋" w:hAnsi="仿宋" w:eastAsia="仿宋" w:cs="Times New Roman"/>
                <w:sz w:val="24"/>
                <w:szCs w:val="24"/>
              </w:rPr>
              <w:t>协调性</w:t>
            </w:r>
          </w:p>
        </w:tc>
        <w:tc>
          <w:tcPr>
            <w:tcW w:w="4045" w:type="dxa"/>
            <w:vAlign w:val="center"/>
          </w:tcPr>
          <w:p>
            <w:pPr>
              <w:rPr>
                <w:rFonts w:ascii="仿宋" w:hAnsi="仿宋" w:eastAsia="仿宋" w:cs="仿宋"/>
                <w:sz w:val="24"/>
                <w:szCs w:val="24"/>
              </w:rPr>
            </w:pPr>
            <w:r>
              <w:rPr>
                <w:rFonts w:hint="eastAsia" w:ascii="仿宋" w:hAnsi="仿宋" w:eastAsia="仿宋" w:cs="仿宋"/>
                <w:sz w:val="24"/>
                <w:szCs w:val="24"/>
              </w:rPr>
              <w:t>全身协调配合完成舞姿的稳定和平衡的要求。</w:t>
            </w:r>
          </w:p>
        </w:tc>
        <w:tc>
          <w:tcPr>
            <w:tcW w:w="787" w:type="dxa"/>
          </w:tcPr>
          <w:p>
            <w:pPr>
              <w:spacing w:line="400" w:lineRule="exact"/>
              <w:jc w:val="center"/>
              <w:rPr>
                <w:rFonts w:ascii="仿宋" w:hAnsi="仿宋" w:eastAsia="仿宋" w:cs="Times New Roman"/>
                <w:sz w:val="24"/>
                <w:szCs w:val="24"/>
              </w:rPr>
            </w:pPr>
            <w:r>
              <w:rPr>
                <w:rFonts w:hint="eastAsia" w:ascii="仿宋" w:hAnsi="仿宋" w:eastAsia="仿宋" w:cs="Times New Roman"/>
                <w:sz w:val="24"/>
                <w:szCs w:val="24"/>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565" w:type="dxa"/>
            <w:vMerge w:val="continue"/>
            <w:tcBorders>
              <w:right w:val="single" w:color="auto" w:sz="4" w:space="0"/>
            </w:tcBorders>
            <w:vAlign w:val="center"/>
          </w:tcPr>
          <w:p>
            <w:pPr>
              <w:rPr>
                <w:rFonts w:ascii="Calibri" w:hAnsi="Calibri" w:eastAsia="宋体" w:cs="Times New Roman"/>
                <w:sz w:val="20"/>
              </w:rPr>
            </w:pPr>
          </w:p>
        </w:tc>
        <w:tc>
          <w:tcPr>
            <w:tcW w:w="1413" w:type="dxa"/>
            <w:vMerge w:val="continue"/>
            <w:vAlign w:val="center"/>
          </w:tcPr>
          <w:p>
            <w:pPr>
              <w:rPr>
                <w:rFonts w:ascii="Calibri" w:hAnsi="Calibri" w:eastAsia="宋体" w:cs="Times New Roman"/>
                <w:sz w:val="20"/>
              </w:rPr>
            </w:pPr>
          </w:p>
        </w:tc>
        <w:tc>
          <w:tcPr>
            <w:tcW w:w="1431" w:type="dxa"/>
            <w:vAlign w:val="center"/>
          </w:tcPr>
          <w:p>
            <w:pPr>
              <w:spacing w:line="400" w:lineRule="exact"/>
              <w:jc w:val="left"/>
              <w:rPr>
                <w:rFonts w:ascii="仿宋" w:hAnsi="仿宋" w:eastAsia="仿宋" w:cs="Times New Roman"/>
                <w:sz w:val="24"/>
                <w:szCs w:val="24"/>
              </w:rPr>
            </w:pPr>
            <w:r>
              <w:rPr>
                <w:rFonts w:hint="eastAsia" w:ascii="仿宋" w:hAnsi="仿宋" w:eastAsia="仿宋" w:cs="宋体"/>
                <w:sz w:val="24"/>
                <w:szCs w:val="24"/>
              </w:rPr>
              <w:t>表现力</w:t>
            </w:r>
          </w:p>
        </w:tc>
        <w:tc>
          <w:tcPr>
            <w:tcW w:w="4045" w:type="dxa"/>
            <w:vAlign w:val="center"/>
          </w:tcPr>
          <w:p>
            <w:pPr>
              <w:rPr>
                <w:rFonts w:ascii="仿宋" w:hAnsi="仿宋" w:eastAsia="仿宋" w:cs="仿宋"/>
                <w:sz w:val="24"/>
                <w:szCs w:val="24"/>
              </w:rPr>
            </w:pPr>
            <w:r>
              <w:rPr>
                <w:rFonts w:hint="eastAsia" w:ascii="仿宋" w:hAnsi="仿宋" w:eastAsia="仿宋" w:cs="仿宋"/>
                <w:sz w:val="24"/>
                <w:szCs w:val="24"/>
              </w:rPr>
              <w:t>能</w:t>
            </w:r>
            <w:r>
              <w:rPr>
                <w:rFonts w:ascii="仿宋" w:hAnsi="仿宋" w:eastAsia="仿宋" w:cs="仿宋"/>
                <w:sz w:val="24"/>
                <w:szCs w:val="24"/>
              </w:rPr>
              <w:t>准确</w:t>
            </w:r>
            <w:r>
              <w:rPr>
                <w:rFonts w:hint="eastAsia" w:ascii="仿宋" w:hAnsi="仿宋" w:eastAsia="仿宋" w:cs="仿宋"/>
                <w:sz w:val="24"/>
                <w:szCs w:val="24"/>
              </w:rPr>
              <w:t>塑造</w:t>
            </w:r>
            <w:r>
              <w:rPr>
                <w:rFonts w:ascii="仿宋" w:hAnsi="仿宋" w:eastAsia="仿宋" w:cs="仿宋"/>
                <w:sz w:val="24"/>
                <w:szCs w:val="24"/>
              </w:rPr>
              <w:t>剧目中</w:t>
            </w:r>
            <w:r>
              <w:rPr>
                <w:rFonts w:hint="eastAsia" w:ascii="仿宋" w:hAnsi="仿宋" w:eastAsia="仿宋" w:cs="仿宋"/>
                <w:sz w:val="24"/>
                <w:szCs w:val="24"/>
              </w:rPr>
              <w:t>的</w:t>
            </w:r>
            <w:r>
              <w:rPr>
                <w:rFonts w:ascii="仿宋" w:hAnsi="仿宋" w:eastAsia="仿宋" w:cs="仿宋"/>
                <w:sz w:val="24"/>
                <w:szCs w:val="24"/>
              </w:rPr>
              <w:t>人物形象</w:t>
            </w:r>
            <w:r>
              <w:rPr>
                <w:rFonts w:hint="eastAsia" w:ascii="仿宋" w:hAnsi="仿宋" w:eastAsia="仿宋" w:cs="仿宋"/>
                <w:sz w:val="24"/>
                <w:szCs w:val="24"/>
              </w:rPr>
              <w:t>，具有一定的</w:t>
            </w:r>
            <w:r>
              <w:rPr>
                <w:rFonts w:ascii="仿宋" w:hAnsi="仿宋" w:eastAsia="仿宋" w:cs="仿宋"/>
                <w:sz w:val="24"/>
                <w:szCs w:val="24"/>
              </w:rPr>
              <w:t>情感表现力</w:t>
            </w:r>
            <w:r>
              <w:rPr>
                <w:rFonts w:hint="eastAsia" w:ascii="仿宋" w:hAnsi="仿宋" w:eastAsia="仿宋" w:cs="仿宋"/>
                <w:sz w:val="24"/>
                <w:szCs w:val="24"/>
              </w:rPr>
              <w:t>。</w:t>
            </w:r>
          </w:p>
        </w:tc>
        <w:tc>
          <w:tcPr>
            <w:tcW w:w="787" w:type="dxa"/>
          </w:tcPr>
          <w:p>
            <w:pPr>
              <w:spacing w:line="400" w:lineRule="exact"/>
              <w:jc w:val="center"/>
              <w:rPr>
                <w:rFonts w:ascii="仿宋" w:hAnsi="仿宋" w:eastAsia="仿宋" w:cs="Times New Roman"/>
                <w:sz w:val="24"/>
                <w:szCs w:val="24"/>
              </w:rPr>
            </w:pPr>
            <w:r>
              <w:rPr>
                <w:rFonts w:hint="eastAsia" w:ascii="仿宋" w:hAnsi="仿宋" w:eastAsia="仿宋" w:cs="Times New Roman"/>
                <w:sz w:val="24"/>
                <w:szCs w:val="24"/>
              </w:rPr>
              <w:t>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9" w:hRule="atLeast"/>
          <w:jc w:val="center"/>
        </w:trPr>
        <w:tc>
          <w:tcPr>
            <w:tcW w:w="565" w:type="dxa"/>
            <w:vMerge w:val="continue"/>
            <w:tcBorders>
              <w:right w:val="single" w:color="auto" w:sz="4" w:space="0"/>
            </w:tcBorders>
            <w:vAlign w:val="center"/>
          </w:tcPr>
          <w:p>
            <w:pPr>
              <w:rPr>
                <w:rFonts w:ascii="Calibri" w:hAnsi="Calibri" w:eastAsia="宋体" w:cs="Times New Roman"/>
                <w:sz w:val="20"/>
              </w:rPr>
            </w:pPr>
          </w:p>
        </w:tc>
        <w:tc>
          <w:tcPr>
            <w:tcW w:w="1413" w:type="dxa"/>
            <w:vMerge w:val="continue"/>
            <w:vAlign w:val="center"/>
          </w:tcPr>
          <w:p>
            <w:pPr>
              <w:rPr>
                <w:rFonts w:ascii="Calibri" w:hAnsi="Calibri" w:eastAsia="宋体" w:cs="Times New Roman"/>
                <w:sz w:val="20"/>
              </w:rPr>
            </w:pPr>
          </w:p>
        </w:tc>
        <w:tc>
          <w:tcPr>
            <w:tcW w:w="1431" w:type="dxa"/>
            <w:vAlign w:val="center"/>
          </w:tcPr>
          <w:p>
            <w:pPr>
              <w:spacing w:line="400" w:lineRule="exact"/>
              <w:jc w:val="left"/>
              <w:rPr>
                <w:rFonts w:ascii="仿宋" w:hAnsi="仿宋" w:eastAsia="仿宋" w:cs="Times New Roman"/>
                <w:sz w:val="24"/>
                <w:szCs w:val="24"/>
              </w:rPr>
            </w:pPr>
            <w:r>
              <w:rPr>
                <w:rFonts w:hint="eastAsia" w:ascii="仿宋" w:hAnsi="仿宋" w:eastAsia="仿宋" w:cs="Times New Roman"/>
                <w:sz w:val="24"/>
                <w:szCs w:val="24"/>
              </w:rPr>
              <w:t>规范性</w:t>
            </w:r>
          </w:p>
        </w:tc>
        <w:tc>
          <w:tcPr>
            <w:tcW w:w="4045" w:type="dxa"/>
            <w:vAlign w:val="center"/>
          </w:tcPr>
          <w:p>
            <w:pPr>
              <w:rPr>
                <w:rFonts w:ascii="仿宋" w:hAnsi="仿宋" w:eastAsia="仿宋" w:cs="仿宋"/>
                <w:sz w:val="24"/>
                <w:szCs w:val="24"/>
              </w:rPr>
            </w:pPr>
            <w:r>
              <w:rPr>
                <w:rFonts w:hint="eastAsia" w:ascii="仿宋" w:hAnsi="仿宋" w:eastAsia="仿宋" w:cs="仿宋"/>
                <w:sz w:val="24"/>
                <w:szCs w:val="24"/>
              </w:rPr>
              <w:t>动作能按要求规范完成，舞姿优美。</w:t>
            </w:r>
          </w:p>
        </w:tc>
        <w:tc>
          <w:tcPr>
            <w:tcW w:w="787" w:type="dxa"/>
          </w:tcPr>
          <w:p>
            <w:pPr>
              <w:spacing w:line="400" w:lineRule="exact"/>
              <w:jc w:val="center"/>
              <w:rPr>
                <w:rFonts w:ascii="仿宋" w:hAnsi="仿宋" w:eastAsia="仿宋" w:cs="Times New Roman"/>
                <w:sz w:val="24"/>
                <w:szCs w:val="24"/>
              </w:rPr>
            </w:pPr>
            <w:r>
              <w:rPr>
                <w:rFonts w:hint="eastAsia" w:ascii="仿宋" w:hAnsi="仿宋" w:eastAsia="仿宋" w:cs="Times New Roman"/>
                <w:sz w:val="24"/>
                <w:szCs w:val="24"/>
              </w:rPr>
              <w:t>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5" w:hRule="atLeast"/>
          <w:jc w:val="center"/>
        </w:trPr>
        <w:tc>
          <w:tcPr>
            <w:tcW w:w="565" w:type="dxa"/>
            <w:vMerge w:val="continue"/>
            <w:tcBorders>
              <w:right w:val="single" w:color="auto" w:sz="4" w:space="0"/>
            </w:tcBorders>
            <w:vAlign w:val="center"/>
          </w:tcPr>
          <w:p>
            <w:pPr>
              <w:rPr>
                <w:rFonts w:ascii="Calibri" w:hAnsi="Calibri" w:eastAsia="宋体" w:cs="Times New Roman"/>
                <w:sz w:val="20"/>
              </w:rPr>
            </w:pPr>
          </w:p>
        </w:tc>
        <w:tc>
          <w:tcPr>
            <w:tcW w:w="6889" w:type="dxa"/>
            <w:gridSpan w:val="3"/>
            <w:vAlign w:val="center"/>
          </w:tcPr>
          <w:p>
            <w:pPr>
              <w:spacing w:line="400" w:lineRule="exact"/>
              <w:jc w:val="center"/>
              <w:rPr>
                <w:rFonts w:ascii="仿宋" w:hAnsi="仿宋" w:eastAsia="仿宋" w:cs="Times New Roman"/>
                <w:sz w:val="24"/>
                <w:szCs w:val="24"/>
              </w:rPr>
            </w:pPr>
            <w:r>
              <w:rPr>
                <w:rFonts w:ascii="仿宋" w:hAnsi="仿宋" w:eastAsia="仿宋" w:cs="Times New Roman"/>
                <w:sz w:val="24"/>
                <w:szCs w:val="24"/>
              </w:rPr>
              <w:t>总计</w:t>
            </w:r>
          </w:p>
        </w:tc>
        <w:tc>
          <w:tcPr>
            <w:tcW w:w="787" w:type="dxa"/>
            <w:vAlign w:val="center"/>
          </w:tcPr>
          <w:p>
            <w:pPr>
              <w:spacing w:line="400" w:lineRule="exact"/>
              <w:jc w:val="center"/>
              <w:rPr>
                <w:rFonts w:ascii="仿宋" w:hAnsi="仿宋" w:eastAsia="仿宋" w:cs="Times New Roman"/>
                <w:sz w:val="24"/>
                <w:szCs w:val="24"/>
              </w:rPr>
            </w:pPr>
            <w:r>
              <w:rPr>
                <w:rFonts w:hint="eastAsia" w:ascii="仿宋" w:hAnsi="仿宋" w:eastAsia="仿宋" w:cs="Times New Roman"/>
                <w:sz w:val="24"/>
                <w:szCs w:val="24"/>
              </w:rPr>
              <w:t>100</w:t>
            </w:r>
          </w:p>
        </w:tc>
      </w:tr>
    </w:tbl>
    <w:p>
      <w:pPr>
        <w:spacing w:line="560" w:lineRule="exact"/>
        <w:rPr>
          <w:rFonts w:ascii="仿宋" w:hAnsi="仿宋" w:eastAsia="仿宋" w:cs="仿宋"/>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Malgun Gothic">
    <w:panose1 w:val="020B0503020000020004"/>
    <w:charset w:val="81"/>
    <w:family w:val="swiss"/>
    <w:pitch w:val="default"/>
    <w:sig w:usb0="9000002F" w:usb1="2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6395280"/>
    </w:sdtPr>
    <w:sdtContent>
      <w:p>
        <w:pPr>
          <w:pStyle w:val="4"/>
          <w:jc w:val="center"/>
        </w:pPr>
        <w:r>
          <w:fldChar w:fldCharType="begin"/>
        </w:r>
        <w:r>
          <w:instrText xml:space="preserve">PAGE   \* MERGEFORMAT</w:instrText>
        </w:r>
        <w:r>
          <w:fldChar w:fldCharType="separate"/>
        </w:r>
        <w:r>
          <w:rPr>
            <w:lang w:val="zh-CN"/>
          </w:rPr>
          <w:t>4</w:t>
        </w:r>
        <w:r>
          <w:fldChar w:fldCharType="end"/>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4"/>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MyYmQ2YjY2MTJlMGFkZjYyZGFmYzVlODA0NjkzNjUifQ=="/>
  </w:docVars>
  <w:rsids>
    <w:rsidRoot w:val="00615316"/>
    <w:rsid w:val="00050D0A"/>
    <w:rsid w:val="000904C2"/>
    <w:rsid w:val="001F58F9"/>
    <w:rsid w:val="0024361D"/>
    <w:rsid w:val="00247DA7"/>
    <w:rsid w:val="002751F8"/>
    <w:rsid w:val="002E234D"/>
    <w:rsid w:val="00483B9D"/>
    <w:rsid w:val="004A1FBE"/>
    <w:rsid w:val="00564A51"/>
    <w:rsid w:val="005C3EAF"/>
    <w:rsid w:val="005C54F8"/>
    <w:rsid w:val="005E6353"/>
    <w:rsid w:val="00602E29"/>
    <w:rsid w:val="00615316"/>
    <w:rsid w:val="00621906"/>
    <w:rsid w:val="00655031"/>
    <w:rsid w:val="00731954"/>
    <w:rsid w:val="00737685"/>
    <w:rsid w:val="007539C5"/>
    <w:rsid w:val="00770431"/>
    <w:rsid w:val="00972409"/>
    <w:rsid w:val="00A13689"/>
    <w:rsid w:val="00A34F45"/>
    <w:rsid w:val="00A8760C"/>
    <w:rsid w:val="00AA54E0"/>
    <w:rsid w:val="00AB2496"/>
    <w:rsid w:val="00AB763A"/>
    <w:rsid w:val="00B27E62"/>
    <w:rsid w:val="00B318B0"/>
    <w:rsid w:val="00B645AE"/>
    <w:rsid w:val="00C41620"/>
    <w:rsid w:val="00C70D95"/>
    <w:rsid w:val="00D06E60"/>
    <w:rsid w:val="00D34A81"/>
    <w:rsid w:val="00DF3C46"/>
    <w:rsid w:val="00E308A3"/>
    <w:rsid w:val="00EA510D"/>
    <w:rsid w:val="00FA0C3D"/>
    <w:rsid w:val="00FA5BED"/>
    <w:rsid w:val="00FB6662"/>
    <w:rsid w:val="00FD3D23"/>
    <w:rsid w:val="00FF1E47"/>
    <w:rsid w:val="05AE2E46"/>
    <w:rsid w:val="07336FE5"/>
    <w:rsid w:val="075D61F3"/>
    <w:rsid w:val="08C36E2D"/>
    <w:rsid w:val="08E951D6"/>
    <w:rsid w:val="0928674D"/>
    <w:rsid w:val="098763E2"/>
    <w:rsid w:val="0DC108C7"/>
    <w:rsid w:val="10B167AD"/>
    <w:rsid w:val="12381031"/>
    <w:rsid w:val="12C053FA"/>
    <w:rsid w:val="15477903"/>
    <w:rsid w:val="17E07A4D"/>
    <w:rsid w:val="18416158"/>
    <w:rsid w:val="24D8547A"/>
    <w:rsid w:val="252A4DE9"/>
    <w:rsid w:val="26CF7759"/>
    <w:rsid w:val="27AA4A20"/>
    <w:rsid w:val="27C052F3"/>
    <w:rsid w:val="2D3B0067"/>
    <w:rsid w:val="2EA3774B"/>
    <w:rsid w:val="34790069"/>
    <w:rsid w:val="38AC0871"/>
    <w:rsid w:val="3A5E0883"/>
    <w:rsid w:val="3AED6C37"/>
    <w:rsid w:val="3C790D04"/>
    <w:rsid w:val="40D559E0"/>
    <w:rsid w:val="42FC6238"/>
    <w:rsid w:val="46073E33"/>
    <w:rsid w:val="4D75644C"/>
    <w:rsid w:val="4E3B21D8"/>
    <w:rsid w:val="560820A9"/>
    <w:rsid w:val="64F17ADC"/>
    <w:rsid w:val="6C86287F"/>
    <w:rsid w:val="7A277729"/>
    <w:rsid w:val="7CBB5B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7"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26"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jc w:val="both"/>
    </w:pPr>
    <w:rPr>
      <w:rFonts w:asciiTheme="minorHAnsi" w:hAnsiTheme="minorHAnsi" w:eastAsiaTheme="minorEastAsia" w:cstheme="minorBidi"/>
      <w:sz w:val="21"/>
      <w:szCs w:val="21"/>
      <w:lang w:val="en-US" w:eastAsia="zh-CN" w:bidi="ar-SA"/>
    </w:rPr>
  </w:style>
  <w:style w:type="paragraph" w:styleId="2">
    <w:name w:val="heading 1"/>
    <w:basedOn w:val="1"/>
    <w:next w:val="1"/>
    <w:link w:val="14"/>
    <w:qFormat/>
    <w:uiPriority w:val="9"/>
    <w:pPr>
      <w:keepNext/>
      <w:keepLines/>
      <w:spacing w:before="340" w:after="330" w:line="578" w:lineRule="auto"/>
      <w:outlineLvl w:val="0"/>
    </w:pPr>
    <w:rPr>
      <w:b/>
      <w:bCs/>
      <w:kern w:val="44"/>
      <w:sz w:val="44"/>
      <w:szCs w:val="44"/>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9"/>
    <w:semiHidden/>
    <w:unhideWhenUsed/>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37"/>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批注框文本 字符"/>
    <w:basedOn w:val="8"/>
    <w:link w:val="3"/>
    <w:semiHidden/>
    <w:qFormat/>
    <w:uiPriority w:val="99"/>
    <w:rPr>
      <w:kern w:val="0"/>
      <w:sz w:val="18"/>
      <w:szCs w:val="18"/>
    </w:rPr>
  </w:style>
  <w:style w:type="paragraph" w:styleId="10">
    <w:name w:val="List Paragraph"/>
    <w:basedOn w:val="1"/>
    <w:unhideWhenUsed/>
    <w:qFormat/>
    <w:uiPriority w:val="26"/>
    <w:pPr>
      <w:ind w:firstLine="200"/>
    </w:pPr>
  </w:style>
  <w:style w:type="table" w:customStyle="1" w:styleId="11">
    <w:name w:val="网格型1"/>
    <w:basedOn w:val="6"/>
    <w:qFormat/>
    <w:uiPriority w:val="0"/>
    <w:pPr>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2">
    <w:name w:val="页眉 字符"/>
    <w:basedOn w:val="8"/>
    <w:link w:val="5"/>
    <w:qFormat/>
    <w:uiPriority w:val="99"/>
    <w:rPr>
      <w:rFonts w:asciiTheme="minorHAnsi" w:hAnsiTheme="minorHAnsi" w:eastAsiaTheme="minorEastAsia" w:cstheme="minorBidi"/>
      <w:sz w:val="18"/>
      <w:szCs w:val="18"/>
    </w:rPr>
  </w:style>
  <w:style w:type="character" w:customStyle="1" w:styleId="13">
    <w:name w:val="页脚 字符"/>
    <w:basedOn w:val="8"/>
    <w:link w:val="4"/>
    <w:qFormat/>
    <w:uiPriority w:val="99"/>
    <w:rPr>
      <w:rFonts w:asciiTheme="minorHAnsi" w:hAnsiTheme="minorHAnsi" w:eastAsiaTheme="minorEastAsia" w:cstheme="minorBidi"/>
      <w:sz w:val="18"/>
      <w:szCs w:val="18"/>
    </w:rPr>
  </w:style>
  <w:style w:type="character" w:customStyle="1" w:styleId="14">
    <w:name w:val="标题 1 字符"/>
    <w:basedOn w:val="8"/>
    <w:link w:val="2"/>
    <w:qFormat/>
    <w:uiPriority w:val="9"/>
    <w:rPr>
      <w:rFonts w:asciiTheme="minorHAnsi" w:hAnsiTheme="minorHAnsi" w:eastAsiaTheme="minorEastAsia" w:cstheme="minorBidi"/>
      <w:b/>
      <w:bCs/>
      <w:kern w:val="44"/>
      <w:sz w:val="44"/>
      <w:szCs w:val="4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4044</Words>
  <Characters>4206</Characters>
  <Lines>34</Lines>
  <Paragraphs>9</Paragraphs>
  <TotalTime>55</TotalTime>
  <ScaleCrop>false</ScaleCrop>
  <LinksUpToDate>false</LinksUpToDate>
  <CharactersWithSpaces>4237</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2020-09-02T02:25:00Z</dcterms:created>
  <dc:creator>zhangchi</dc:creator>
  <cp:lastModifiedBy>hp</cp:lastModifiedBy>
  <cp:lastPrinted>2021-10-05T01:20:00Z</cp:lastPrinted>
  <dcterms:modified xsi:type="dcterms:W3CDTF">2023-09-10T06:56:48Z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D570A054D866413D85B4C859D305D4B7</vt:lpwstr>
  </property>
</Properties>
</file>