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86B" w:rsidRDefault="0003186B" w:rsidP="0003186B">
      <w:pPr>
        <w:spacing w:line="360" w:lineRule="auto"/>
        <w:rPr>
          <w:rFonts w:ascii="黑体" w:eastAsia="黑体" w:hAnsi="黑体" w:cs="方正小标宋简体"/>
          <w:color w:val="000000" w:themeColor="text1"/>
          <w:sz w:val="32"/>
          <w:szCs w:val="32"/>
        </w:rPr>
      </w:pPr>
      <w:r>
        <w:rPr>
          <w:rFonts w:ascii="黑体" w:eastAsia="黑体" w:hAnsi="黑体" w:cs="方正小标宋简体" w:hint="eastAsia"/>
          <w:color w:val="000000" w:themeColor="text1"/>
          <w:sz w:val="32"/>
          <w:szCs w:val="32"/>
          <w:lang w:val="zh-CN"/>
        </w:rPr>
        <w:t>附件2-20</w:t>
      </w:r>
    </w:p>
    <w:p w:rsidR="00A10ED2" w:rsidRDefault="00A10ED2">
      <w:pPr>
        <w:spacing w:line="360" w:lineRule="auto"/>
        <w:rPr>
          <w:rFonts w:ascii="黑体" w:eastAsia="黑体" w:hAnsi="黑体" w:cs="方正小标宋简体"/>
          <w:sz w:val="32"/>
          <w:szCs w:val="32"/>
          <w:lang w:val="zh-CN"/>
        </w:rPr>
      </w:pPr>
    </w:p>
    <w:p w:rsidR="001367DD" w:rsidRDefault="00CC4D02" w:rsidP="00906BC0">
      <w:pPr>
        <w:spacing w:line="360" w:lineRule="auto"/>
        <w:jc w:val="center"/>
        <w:rPr>
          <w:rFonts w:ascii="宋体" w:eastAsia="宋体" w:hAnsi="宋体" w:cs="方正小标宋简体"/>
          <w:b/>
          <w:sz w:val="40"/>
          <w:szCs w:val="40"/>
          <w:lang w:val="zh-CN"/>
        </w:rPr>
      </w:pPr>
      <w:r w:rsidRPr="001367DD">
        <w:rPr>
          <w:rFonts w:ascii="宋体" w:eastAsia="宋体" w:hAnsi="宋体" w:cs="方正小标宋简体" w:hint="eastAsia"/>
          <w:b/>
          <w:sz w:val="40"/>
          <w:szCs w:val="40"/>
          <w:lang w:val="zh-CN"/>
        </w:rPr>
        <w:t>202</w:t>
      </w:r>
      <w:r w:rsidR="009D196C" w:rsidRPr="001367DD">
        <w:rPr>
          <w:rFonts w:ascii="宋体" w:eastAsia="宋体" w:hAnsi="宋体" w:cs="方正小标宋简体"/>
          <w:b/>
          <w:sz w:val="40"/>
          <w:szCs w:val="40"/>
          <w:lang w:val="zh-CN"/>
        </w:rPr>
        <w:t>2</w:t>
      </w:r>
      <w:r w:rsidRPr="001367DD">
        <w:rPr>
          <w:rFonts w:ascii="宋体" w:eastAsia="宋体" w:hAnsi="宋体" w:cs="方正小标宋简体" w:hint="eastAsia"/>
          <w:b/>
          <w:sz w:val="40"/>
          <w:szCs w:val="40"/>
          <w:lang w:val="zh-CN"/>
        </w:rPr>
        <w:t>年江苏省中等职业学校学生学业水平考试幼儿发展与健康管理类专业基本技能考试</w:t>
      </w:r>
    </w:p>
    <w:p w:rsidR="0075576D" w:rsidRPr="001367DD" w:rsidRDefault="00CC4D02" w:rsidP="00906BC0">
      <w:pPr>
        <w:spacing w:line="360" w:lineRule="auto"/>
        <w:jc w:val="center"/>
        <w:rPr>
          <w:rFonts w:ascii="宋体" w:eastAsia="宋体" w:hAnsi="宋体" w:cs="方正小标宋简体"/>
          <w:b/>
          <w:sz w:val="40"/>
          <w:szCs w:val="40"/>
          <w:lang w:val="zh-CN"/>
        </w:rPr>
      </w:pPr>
      <w:r w:rsidRPr="001367DD">
        <w:rPr>
          <w:rFonts w:ascii="宋体" w:eastAsia="宋体" w:hAnsi="宋体" w:cs="方正小标宋简体" w:hint="eastAsia"/>
          <w:b/>
          <w:sz w:val="40"/>
          <w:szCs w:val="40"/>
          <w:lang w:val="zh-CN"/>
        </w:rPr>
        <w:t>实施方案</w:t>
      </w:r>
    </w:p>
    <w:p w:rsidR="0075576D" w:rsidRDefault="0075576D" w:rsidP="003E4E9A">
      <w:pPr>
        <w:spacing w:beforeLines="50" w:afterLines="50" w:line="400" w:lineRule="exact"/>
        <w:ind w:firstLineChars="200" w:firstLine="640"/>
        <w:outlineLvl w:val="0"/>
        <w:rPr>
          <w:rFonts w:ascii="Times New Roman" w:eastAsia="黑体" w:hAnsi="Times New Roman" w:cs="黑体"/>
          <w:bCs/>
          <w:kern w:val="0"/>
          <w:sz w:val="32"/>
          <w:szCs w:val="32"/>
        </w:rPr>
      </w:pPr>
    </w:p>
    <w:p w:rsidR="0075576D" w:rsidRDefault="00CC4D02" w:rsidP="003E4E9A">
      <w:pPr>
        <w:spacing w:beforeLines="50" w:afterLines="50" w:line="40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bCs/>
          <w:kern w:val="0"/>
          <w:sz w:val="32"/>
          <w:szCs w:val="32"/>
        </w:rPr>
        <w:t>一、考试对象</w:t>
      </w:r>
    </w:p>
    <w:p w:rsidR="0075576D" w:rsidRDefault="00CC4D02">
      <w:pPr>
        <w:spacing w:line="360" w:lineRule="auto"/>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面向全省中等职业学校（含技工院校）</w:t>
      </w:r>
      <w:r>
        <w:rPr>
          <w:rFonts w:ascii="Times New Roman" w:eastAsia="仿宋" w:hAnsi="Times New Roman" w:cs="仿宋" w:hint="eastAsia"/>
          <w:kern w:val="0"/>
          <w:sz w:val="32"/>
          <w:szCs w:val="32"/>
        </w:rPr>
        <w:t>20</w:t>
      </w:r>
      <w:r w:rsidR="009D196C">
        <w:rPr>
          <w:rFonts w:ascii="Times New Roman" w:eastAsia="仿宋" w:hAnsi="Times New Roman" w:cs="仿宋"/>
          <w:kern w:val="0"/>
          <w:sz w:val="32"/>
          <w:szCs w:val="32"/>
        </w:rPr>
        <w:t>2</w:t>
      </w:r>
      <w:r w:rsidR="0003186B">
        <w:rPr>
          <w:rFonts w:ascii="Times New Roman" w:eastAsia="仿宋" w:hAnsi="Times New Roman" w:cs="仿宋" w:hint="eastAsia"/>
          <w:kern w:val="0"/>
          <w:sz w:val="32"/>
          <w:szCs w:val="32"/>
        </w:rPr>
        <w:t>3</w:t>
      </w:r>
      <w:r w:rsidR="0003186B">
        <w:rPr>
          <w:rFonts w:ascii="Times New Roman" w:eastAsia="仿宋" w:hAnsi="Times New Roman" w:cs="仿宋" w:hint="eastAsia"/>
          <w:kern w:val="0"/>
          <w:sz w:val="32"/>
          <w:szCs w:val="32"/>
        </w:rPr>
        <w:t>届</w:t>
      </w:r>
      <w:r>
        <w:rPr>
          <w:rFonts w:ascii="Times New Roman" w:eastAsia="仿宋" w:hAnsi="Times New Roman" w:cs="仿宋" w:hint="eastAsia"/>
          <w:kern w:val="0"/>
          <w:sz w:val="32"/>
          <w:szCs w:val="32"/>
        </w:rPr>
        <w:t>幼儿保育</w:t>
      </w:r>
      <w:r w:rsidR="00E918C7">
        <w:rPr>
          <w:rFonts w:ascii="Times New Roman" w:eastAsia="仿宋" w:hAnsi="Times New Roman" w:cs="仿宋" w:hint="eastAsia"/>
          <w:kern w:val="0"/>
          <w:sz w:val="32"/>
          <w:szCs w:val="32"/>
        </w:rPr>
        <w:t>相关</w:t>
      </w:r>
      <w:r>
        <w:rPr>
          <w:rFonts w:ascii="Times New Roman" w:eastAsia="仿宋" w:hAnsi="Times New Roman" w:cs="仿宋" w:hint="eastAsia"/>
          <w:kern w:val="0"/>
          <w:sz w:val="32"/>
          <w:szCs w:val="32"/>
        </w:rPr>
        <w:t>专业考生。</w:t>
      </w:r>
    </w:p>
    <w:p w:rsidR="0075576D" w:rsidRDefault="00CC4D02">
      <w:pPr>
        <w:spacing w:line="360" w:lineRule="auto"/>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现代职教体系“</w:t>
      </w:r>
      <w:r>
        <w:rPr>
          <w:rFonts w:ascii="Times New Roman" w:eastAsia="仿宋" w:hAnsi="Times New Roman" w:cs="仿宋" w:hint="eastAsia"/>
          <w:kern w:val="0"/>
          <w:sz w:val="32"/>
          <w:szCs w:val="32"/>
        </w:rPr>
        <w:t>3+3</w:t>
      </w:r>
      <w:r>
        <w:rPr>
          <w:rFonts w:ascii="Times New Roman" w:eastAsia="仿宋" w:hAnsi="Times New Roman" w:cs="仿宋" w:hint="eastAsia"/>
          <w:kern w:val="0"/>
          <w:sz w:val="32"/>
          <w:szCs w:val="32"/>
        </w:rPr>
        <w:t>”</w:t>
      </w:r>
      <w:r w:rsidR="00B65933">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3+4</w:t>
      </w:r>
      <w:r>
        <w:rPr>
          <w:rFonts w:ascii="Times New Roman" w:eastAsia="仿宋" w:hAnsi="Times New Roman" w:cs="仿宋" w:hint="eastAsia"/>
          <w:kern w:val="0"/>
          <w:sz w:val="32"/>
          <w:szCs w:val="32"/>
        </w:rPr>
        <w:t>”试点项目</w:t>
      </w:r>
      <w:r w:rsidR="0003186B">
        <w:rPr>
          <w:rFonts w:ascii="Times New Roman" w:eastAsia="仿宋" w:hAnsi="Times New Roman" w:cs="仿宋" w:hint="eastAsia"/>
          <w:kern w:val="0"/>
          <w:sz w:val="32"/>
          <w:szCs w:val="32"/>
        </w:rPr>
        <w:t>20</w:t>
      </w:r>
      <w:r w:rsidR="0003186B">
        <w:rPr>
          <w:rFonts w:ascii="Times New Roman" w:eastAsia="仿宋" w:hAnsi="Times New Roman" w:cs="仿宋"/>
          <w:kern w:val="0"/>
          <w:sz w:val="32"/>
          <w:szCs w:val="32"/>
        </w:rPr>
        <w:t>2</w:t>
      </w:r>
      <w:r w:rsidR="0003186B">
        <w:rPr>
          <w:rFonts w:ascii="Times New Roman" w:eastAsia="仿宋" w:hAnsi="Times New Roman" w:cs="仿宋" w:hint="eastAsia"/>
          <w:kern w:val="0"/>
          <w:sz w:val="32"/>
          <w:szCs w:val="32"/>
        </w:rPr>
        <w:t>3</w:t>
      </w:r>
      <w:r w:rsidR="0003186B">
        <w:rPr>
          <w:rFonts w:ascii="Times New Roman" w:eastAsia="仿宋" w:hAnsi="Times New Roman" w:cs="仿宋" w:hint="eastAsia"/>
          <w:kern w:val="0"/>
          <w:sz w:val="32"/>
          <w:szCs w:val="32"/>
        </w:rPr>
        <w:t>届</w:t>
      </w:r>
      <w:r>
        <w:rPr>
          <w:rFonts w:ascii="Times New Roman" w:eastAsia="仿宋" w:hAnsi="Times New Roman" w:cs="仿宋" w:hint="eastAsia"/>
          <w:kern w:val="0"/>
          <w:sz w:val="32"/>
          <w:szCs w:val="32"/>
        </w:rPr>
        <w:t>学生须参加考试。五年制高等职业技术学校学生是否参加考试，由各</w:t>
      </w:r>
      <w:r w:rsidR="001A509C">
        <w:rPr>
          <w:rFonts w:ascii="Times New Roman" w:eastAsia="仿宋" w:hAnsi="Times New Roman" w:cs="仿宋" w:hint="eastAsia"/>
          <w:kern w:val="0"/>
          <w:sz w:val="32"/>
          <w:szCs w:val="32"/>
        </w:rPr>
        <w:t>设区</w:t>
      </w:r>
      <w:r>
        <w:rPr>
          <w:rFonts w:ascii="Times New Roman" w:eastAsia="仿宋" w:hAnsi="Times New Roman" w:cs="仿宋" w:hint="eastAsia"/>
          <w:kern w:val="0"/>
          <w:sz w:val="32"/>
          <w:szCs w:val="32"/>
        </w:rPr>
        <w:t>市教育局统筹安排。</w:t>
      </w:r>
    </w:p>
    <w:p w:rsidR="0075576D" w:rsidRDefault="00CC4D02" w:rsidP="003E4E9A">
      <w:pPr>
        <w:spacing w:beforeLines="50" w:afterLines="50" w:line="40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bCs/>
          <w:kern w:val="0"/>
          <w:sz w:val="32"/>
          <w:szCs w:val="32"/>
        </w:rPr>
        <w:t>二、考试内容、方式</w:t>
      </w:r>
      <w:r>
        <w:rPr>
          <w:rFonts w:ascii="Times New Roman" w:eastAsia="黑体" w:hAnsi="Times New Roman" w:cs="黑体" w:hint="eastAsia"/>
          <w:bCs/>
          <w:kern w:val="0"/>
          <w:sz w:val="32"/>
          <w:szCs w:val="32"/>
        </w:rPr>
        <w:t>、时长</w:t>
      </w:r>
      <w:r>
        <w:rPr>
          <w:rFonts w:ascii="Times New Roman" w:eastAsia="黑体" w:hAnsi="Times New Roman" w:cs="黑体"/>
          <w:bCs/>
          <w:kern w:val="0"/>
          <w:sz w:val="32"/>
          <w:szCs w:val="32"/>
        </w:rPr>
        <w:t>及</w:t>
      </w:r>
      <w:r>
        <w:rPr>
          <w:rFonts w:ascii="Times New Roman" w:eastAsia="黑体" w:hAnsi="Times New Roman" w:cs="黑体" w:hint="eastAsia"/>
          <w:bCs/>
          <w:kern w:val="0"/>
          <w:sz w:val="32"/>
          <w:szCs w:val="32"/>
        </w:rPr>
        <w:t>配分</w:t>
      </w:r>
    </w:p>
    <w:tbl>
      <w:tblPr>
        <w:tblStyle w:val="a8"/>
        <w:tblW w:w="4865" w:type="pct"/>
        <w:tblInd w:w="102" w:type="dxa"/>
        <w:tblLook w:val="04A0"/>
      </w:tblPr>
      <w:tblGrid>
        <w:gridCol w:w="3521"/>
        <w:gridCol w:w="1296"/>
        <w:gridCol w:w="1849"/>
        <w:gridCol w:w="1626"/>
      </w:tblGrid>
      <w:tr w:rsidR="0075576D">
        <w:trPr>
          <w:trHeight w:val="567"/>
        </w:trPr>
        <w:tc>
          <w:tcPr>
            <w:tcW w:w="0" w:type="auto"/>
            <w:vAlign w:val="center"/>
          </w:tcPr>
          <w:p w:rsidR="0075576D" w:rsidRDefault="00CC4D02">
            <w:pPr>
              <w:spacing w:line="360" w:lineRule="exact"/>
              <w:jc w:val="center"/>
              <w:rPr>
                <w:rFonts w:ascii="Times New Roman" w:eastAsia="宋体" w:hAnsi="Times New Roman" w:cs="仿宋"/>
                <w:b/>
                <w:sz w:val="24"/>
              </w:rPr>
            </w:pPr>
            <w:r>
              <w:rPr>
                <w:rFonts w:ascii="Times New Roman" w:eastAsia="宋体" w:hAnsi="Times New Roman" w:cs="仿宋" w:hint="eastAsia"/>
                <w:b/>
                <w:sz w:val="24"/>
              </w:rPr>
              <w:t>考试内容</w:t>
            </w:r>
          </w:p>
        </w:tc>
        <w:tc>
          <w:tcPr>
            <w:tcW w:w="0" w:type="auto"/>
            <w:vAlign w:val="center"/>
          </w:tcPr>
          <w:p w:rsidR="0075576D" w:rsidRDefault="00CC4D02">
            <w:pPr>
              <w:spacing w:line="360" w:lineRule="auto"/>
              <w:contextualSpacing/>
              <w:jc w:val="center"/>
              <w:rPr>
                <w:rFonts w:ascii="Times New Roman" w:eastAsia="仿宋_GB2312" w:hAnsi="Times New Roman" w:cs="Times New Roman"/>
                <w:sz w:val="32"/>
                <w:szCs w:val="32"/>
              </w:rPr>
            </w:pPr>
            <w:r>
              <w:rPr>
                <w:rFonts w:ascii="Times New Roman" w:eastAsia="宋体" w:hAnsi="Times New Roman" w:cs="仿宋" w:hint="eastAsia"/>
                <w:b/>
                <w:sz w:val="24"/>
              </w:rPr>
              <w:t>方式</w:t>
            </w:r>
          </w:p>
        </w:tc>
        <w:tc>
          <w:tcPr>
            <w:tcW w:w="0" w:type="auto"/>
            <w:vAlign w:val="center"/>
          </w:tcPr>
          <w:p w:rsidR="0075576D" w:rsidRDefault="00CC4D02">
            <w:pPr>
              <w:spacing w:line="360" w:lineRule="auto"/>
              <w:contextualSpacing/>
              <w:jc w:val="center"/>
              <w:rPr>
                <w:rFonts w:ascii="Times New Roman" w:eastAsia="仿宋_GB2312" w:hAnsi="Times New Roman" w:cs="Times New Roman"/>
                <w:sz w:val="32"/>
                <w:szCs w:val="32"/>
              </w:rPr>
            </w:pPr>
            <w:r>
              <w:rPr>
                <w:rFonts w:ascii="Times New Roman" w:eastAsia="宋体" w:hAnsi="Times New Roman" w:cs="仿宋" w:hint="eastAsia"/>
                <w:b/>
                <w:sz w:val="24"/>
              </w:rPr>
              <w:t>时长</w:t>
            </w:r>
          </w:p>
        </w:tc>
        <w:tc>
          <w:tcPr>
            <w:tcW w:w="0" w:type="auto"/>
            <w:vAlign w:val="center"/>
          </w:tcPr>
          <w:p w:rsidR="0075576D" w:rsidRDefault="00CC4D02">
            <w:pPr>
              <w:spacing w:line="360" w:lineRule="auto"/>
              <w:contextualSpacing/>
              <w:jc w:val="center"/>
              <w:rPr>
                <w:rFonts w:ascii="Times New Roman" w:eastAsia="仿宋_GB2312" w:hAnsi="Times New Roman" w:cs="Times New Roman"/>
                <w:sz w:val="32"/>
                <w:szCs w:val="32"/>
              </w:rPr>
            </w:pPr>
            <w:r>
              <w:rPr>
                <w:rFonts w:ascii="Times New Roman" w:eastAsia="宋体" w:hAnsi="Times New Roman" w:cs="仿宋" w:hint="eastAsia"/>
                <w:b/>
                <w:sz w:val="24"/>
              </w:rPr>
              <w:t>配分</w:t>
            </w:r>
          </w:p>
        </w:tc>
      </w:tr>
      <w:tr w:rsidR="0075576D">
        <w:trPr>
          <w:trHeight w:val="567"/>
        </w:trPr>
        <w:tc>
          <w:tcPr>
            <w:tcW w:w="0" w:type="auto"/>
            <w:vAlign w:val="center"/>
          </w:tcPr>
          <w:p w:rsidR="0075576D" w:rsidRDefault="00CC4D02">
            <w:pPr>
              <w:spacing w:line="360" w:lineRule="auto"/>
              <w:contextualSpacing/>
              <w:rPr>
                <w:rFonts w:ascii="Times New Roman" w:eastAsia="仿宋" w:hAnsi="Times New Roman" w:cs="仿宋"/>
                <w:kern w:val="0"/>
                <w:sz w:val="24"/>
                <w:szCs w:val="24"/>
              </w:rPr>
            </w:pPr>
            <w:r>
              <w:rPr>
                <w:rFonts w:ascii="Times New Roman" w:eastAsia="仿宋" w:hAnsi="Times New Roman" w:cs="仿宋" w:hint="eastAsia"/>
                <w:kern w:val="0"/>
                <w:sz w:val="24"/>
                <w:szCs w:val="24"/>
              </w:rPr>
              <w:t>儿童主题画创作</w:t>
            </w:r>
          </w:p>
        </w:tc>
        <w:tc>
          <w:tcPr>
            <w:tcW w:w="0" w:type="auto"/>
            <w:vAlign w:val="center"/>
          </w:tcPr>
          <w:p w:rsidR="0075576D" w:rsidRDefault="00CC4D02">
            <w:pPr>
              <w:spacing w:line="360" w:lineRule="auto"/>
              <w:contextualSpacing/>
              <w:jc w:val="center"/>
              <w:rPr>
                <w:rFonts w:ascii="Times New Roman" w:eastAsia="仿宋" w:hAnsi="Times New Roman" w:cs="仿宋"/>
                <w:kern w:val="0"/>
                <w:sz w:val="24"/>
                <w:szCs w:val="24"/>
              </w:rPr>
            </w:pPr>
            <w:r>
              <w:rPr>
                <w:rFonts w:ascii="Times New Roman" w:eastAsia="仿宋" w:hAnsi="Times New Roman" w:cs="仿宋" w:hint="eastAsia"/>
                <w:kern w:val="0"/>
                <w:sz w:val="24"/>
                <w:szCs w:val="24"/>
              </w:rPr>
              <w:t>实操</w:t>
            </w:r>
          </w:p>
        </w:tc>
        <w:tc>
          <w:tcPr>
            <w:tcW w:w="0" w:type="auto"/>
            <w:vAlign w:val="center"/>
          </w:tcPr>
          <w:p w:rsidR="0075576D" w:rsidRDefault="00CC4D02">
            <w:pPr>
              <w:spacing w:line="360" w:lineRule="auto"/>
              <w:contextualSpacing/>
              <w:jc w:val="center"/>
              <w:rPr>
                <w:rFonts w:ascii="Times New Roman" w:eastAsia="仿宋" w:hAnsi="Times New Roman" w:cs="仿宋"/>
                <w:kern w:val="0"/>
                <w:sz w:val="24"/>
                <w:szCs w:val="24"/>
              </w:rPr>
            </w:pPr>
            <w:r>
              <w:rPr>
                <w:rFonts w:ascii="Times New Roman" w:eastAsia="宋体" w:hAnsi="Times New Roman" w:hint="eastAsia"/>
                <w:sz w:val="24"/>
              </w:rPr>
              <w:t>60</w:t>
            </w:r>
            <w:r>
              <w:rPr>
                <w:rFonts w:ascii="Times New Roman" w:eastAsia="仿宋" w:hAnsi="Times New Roman" w:cs="仿宋" w:hint="eastAsia"/>
                <w:kern w:val="0"/>
                <w:sz w:val="24"/>
                <w:szCs w:val="24"/>
              </w:rPr>
              <w:t>分钟</w:t>
            </w:r>
          </w:p>
        </w:tc>
        <w:tc>
          <w:tcPr>
            <w:tcW w:w="0" w:type="auto"/>
            <w:vAlign w:val="center"/>
          </w:tcPr>
          <w:p w:rsidR="0075576D" w:rsidRDefault="00CC4D02">
            <w:pPr>
              <w:spacing w:line="360" w:lineRule="auto"/>
              <w:contextualSpacing/>
              <w:jc w:val="center"/>
              <w:rPr>
                <w:rFonts w:ascii="Times New Roman" w:eastAsia="仿宋" w:hAnsi="Times New Roman" w:cs="仿宋"/>
                <w:kern w:val="0"/>
                <w:sz w:val="24"/>
                <w:szCs w:val="24"/>
              </w:rPr>
            </w:pPr>
            <w:r>
              <w:rPr>
                <w:rFonts w:ascii="Times New Roman" w:eastAsia="宋体" w:hAnsi="Times New Roman" w:hint="eastAsia"/>
                <w:sz w:val="24"/>
              </w:rPr>
              <w:t>50</w:t>
            </w:r>
            <w:r>
              <w:rPr>
                <w:rFonts w:ascii="Times New Roman" w:eastAsia="仿宋" w:hAnsi="Times New Roman" w:cs="仿宋" w:hint="eastAsia"/>
                <w:kern w:val="0"/>
                <w:sz w:val="24"/>
                <w:szCs w:val="24"/>
              </w:rPr>
              <w:t>分</w:t>
            </w:r>
          </w:p>
        </w:tc>
      </w:tr>
      <w:tr w:rsidR="0075576D">
        <w:trPr>
          <w:trHeight w:val="567"/>
        </w:trPr>
        <w:tc>
          <w:tcPr>
            <w:tcW w:w="0" w:type="auto"/>
            <w:vAlign w:val="center"/>
          </w:tcPr>
          <w:p w:rsidR="0075576D" w:rsidRDefault="00CC4D02">
            <w:pPr>
              <w:spacing w:line="360" w:lineRule="auto"/>
              <w:contextualSpacing/>
              <w:rPr>
                <w:rFonts w:ascii="Times New Roman" w:eastAsia="仿宋" w:hAnsi="Times New Roman" w:cs="仿宋"/>
                <w:kern w:val="0"/>
                <w:sz w:val="24"/>
                <w:szCs w:val="24"/>
              </w:rPr>
            </w:pPr>
            <w:r>
              <w:rPr>
                <w:rFonts w:ascii="Times New Roman" w:eastAsia="仿宋" w:hAnsi="Times New Roman" w:cs="仿宋" w:hint="eastAsia"/>
                <w:kern w:val="0"/>
                <w:sz w:val="24"/>
                <w:szCs w:val="24"/>
              </w:rPr>
              <w:t>儿童歌曲弹奏</w:t>
            </w:r>
          </w:p>
        </w:tc>
        <w:tc>
          <w:tcPr>
            <w:tcW w:w="0" w:type="auto"/>
            <w:vAlign w:val="center"/>
          </w:tcPr>
          <w:p w:rsidR="0075576D" w:rsidRDefault="00CC4D02">
            <w:pPr>
              <w:spacing w:line="360" w:lineRule="auto"/>
              <w:contextualSpacing/>
              <w:jc w:val="center"/>
              <w:rPr>
                <w:rFonts w:ascii="Times New Roman" w:eastAsia="仿宋" w:hAnsi="Times New Roman" w:cs="仿宋"/>
                <w:kern w:val="0"/>
                <w:sz w:val="24"/>
                <w:szCs w:val="24"/>
              </w:rPr>
            </w:pPr>
            <w:r>
              <w:rPr>
                <w:rFonts w:ascii="Times New Roman" w:eastAsia="仿宋" w:hAnsi="Times New Roman" w:cs="仿宋" w:hint="eastAsia"/>
                <w:kern w:val="0"/>
                <w:sz w:val="24"/>
                <w:szCs w:val="24"/>
              </w:rPr>
              <w:t>实操</w:t>
            </w:r>
          </w:p>
        </w:tc>
        <w:tc>
          <w:tcPr>
            <w:tcW w:w="0" w:type="auto"/>
            <w:vAlign w:val="center"/>
          </w:tcPr>
          <w:p w:rsidR="0075576D" w:rsidRDefault="00CC4D02">
            <w:pPr>
              <w:spacing w:line="360" w:lineRule="auto"/>
              <w:contextualSpacing/>
              <w:jc w:val="center"/>
              <w:rPr>
                <w:rFonts w:ascii="Times New Roman" w:eastAsia="仿宋" w:hAnsi="Times New Roman" w:cs="仿宋"/>
                <w:kern w:val="0"/>
                <w:sz w:val="24"/>
                <w:szCs w:val="24"/>
              </w:rPr>
            </w:pPr>
            <w:r>
              <w:rPr>
                <w:rFonts w:ascii="Times New Roman" w:eastAsia="宋体" w:hAnsi="Times New Roman" w:hint="eastAsia"/>
                <w:sz w:val="24"/>
              </w:rPr>
              <w:t>25</w:t>
            </w:r>
            <w:r>
              <w:rPr>
                <w:rFonts w:ascii="Times New Roman" w:eastAsia="仿宋" w:hAnsi="Times New Roman" w:cs="仿宋" w:hint="eastAsia"/>
                <w:kern w:val="0"/>
                <w:sz w:val="24"/>
                <w:szCs w:val="24"/>
              </w:rPr>
              <w:t>分钟</w:t>
            </w:r>
          </w:p>
        </w:tc>
        <w:tc>
          <w:tcPr>
            <w:tcW w:w="0" w:type="auto"/>
            <w:vAlign w:val="center"/>
          </w:tcPr>
          <w:p w:rsidR="0075576D" w:rsidRDefault="00CC4D02">
            <w:pPr>
              <w:spacing w:line="360" w:lineRule="auto"/>
              <w:contextualSpacing/>
              <w:jc w:val="center"/>
              <w:rPr>
                <w:rFonts w:ascii="Times New Roman" w:eastAsia="仿宋" w:hAnsi="Times New Roman" w:cs="仿宋"/>
                <w:kern w:val="0"/>
                <w:sz w:val="24"/>
                <w:szCs w:val="24"/>
              </w:rPr>
            </w:pPr>
            <w:r>
              <w:rPr>
                <w:rFonts w:ascii="Times New Roman" w:eastAsia="仿宋" w:hAnsi="Times New Roman" w:cs="仿宋" w:hint="eastAsia"/>
                <w:kern w:val="0"/>
                <w:sz w:val="24"/>
                <w:szCs w:val="24"/>
              </w:rPr>
              <w:t>50</w:t>
            </w:r>
            <w:r>
              <w:rPr>
                <w:rFonts w:ascii="Times New Roman" w:eastAsia="仿宋" w:hAnsi="Times New Roman" w:cs="仿宋" w:hint="eastAsia"/>
                <w:kern w:val="0"/>
                <w:sz w:val="24"/>
                <w:szCs w:val="24"/>
              </w:rPr>
              <w:t>分</w:t>
            </w:r>
          </w:p>
        </w:tc>
      </w:tr>
      <w:tr w:rsidR="0075576D">
        <w:trPr>
          <w:trHeight w:val="567"/>
        </w:trPr>
        <w:tc>
          <w:tcPr>
            <w:tcW w:w="0" w:type="auto"/>
            <w:gridSpan w:val="2"/>
            <w:vAlign w:val="center"/>
          </w:tcPr>
          <w:p w:rsidR="0075576D" w:rsidRDefault="00CC4D02">
            <w:pPr>
              <w:spacing w:line="360" w:lineRule="auto"/>
              <w:contextualSpacing/>
              <w:jc w:val="center"/>
              <w:rPr>
                <w:rFonts w:ascii="Times New Roman" w:eastAsia="仿宋" w:hAnsi="Times New Roman" w:cs="仿宋"/>
                <w:kern w:val="0"/>
                <w:sz w:val="24"/>
                <w:szCs w:val="24"/>
              </w:rPr>
            </w:pPr>
            <w:r>
              <w:rPr>
                <w:rFonts w:ascii="Times New Roman" w:eastAsia="仿宋" w:hAnsi="Times New Roman" w:cs="仿宋" w:hint="eastAsia"/>
                <w:kern w:val="0"/>
                <w:sz w:val="24"/>
                <w:szCs w:val="24"/>
              </w:rPr>
              <w:t>总计</w:t>
            </w:r>
          </w:p>
        </w:tc>
        <w:tc>
          <w:tcPr>
            <w:tcW w:w="0" w:type="auto"/>
            <w:vAlign w:val="center"/>
          </w:tcPr>
          <w:p w:rsidR="0075576D" w:rsidRDefault="00CC4D02">
            <w:pPr>
              <w:spacing w:line="360" w:lineRule="auto"/>
              <w:contextualSpacing/>
              <w:jc w:val="center"/>
              <w:rPr>
                <w:rFonts w:ascii="Times New Roman" w:eastAsia="仿宋" w:hAnsi="Times New Roman" w:cs="仿宋"/>
                <w:kern w:val="0"/>
                <w:sz w:val="24"/>
                <w:szCs w:val="24"/>
              </w:rPr>
            </w:pPr>
            <w:r>
              <w:rPr>
                <w:rFonts w:ascii="Times New Roman" w:eastAsia="宋体" w:hAnsi="Times New Roman" w:hint="eastAsia"/>
                <w:sz w:val="24"/>
              </w:rPr>
              <w:t>85</w:t>
            </w:r>
            <w:r>
              <w:rPr>
                <w:rFonts w:ascii="Times New Roman" w:eastAsia="仿宋" w:hAnsi="Times New Roman" w:cs="仿宋" w:hint="eastAsia"/>
                <w:kern w:val="0"/>
                <w:sz w:val="24"/>
                <w:szCs w:val="24"/>
              </w:rPr>
              <w:t>分钟</w:t>
            </w:r>
          </w:p>
        </w:tc>
        <w:tc>
          <w:tcPr>
            <w:tcW w:w="0" w:type="auto"/>
            <w:vAlign w:val="center"/>
          </w:tcPr>
          <w:p w:rsidR="0075576D" w:rsidRDefault="00CC4D02">
            <w:pPr>
              <w:spacing w:line="360" w:lineRule="auto"/>
              <w:contextualSpacing/>
              <w:jc w:val="center"/>
              <w:rPr>
                <w:rFonts w:ascii="Times New Roman" w:eastAsia="仿宋" w:hAnsi="Times New Roman" w:cs="仿宋"/>
                <w:kern w:val="0"/>
                <w:sz w:val="24"/>
                <w:szCs w:val="24"/>
              </w:rPr>
            </w:pPr>
            <w:r>
              <w:rPr>
                <w:rFonts w:ascii="Times New Roman" w:eastAsia="仿宋" w:hAnsi="Times New Roman" w:cs="仿宋" w:hint="eastAsia"/>
                <w:kern w:val="0"/>
                <w:sz w:val="24"/>
                <w:szCs w:val="24"/>
              </w:rPr>
              <w:t>100</w:t>
            </w:r>
            <w:r>
              <w:rPr>
                <w:rFonts w:ascii="Times New Roman" w:eastAsia="仿宋" w:hAnsi="Times New Roman" w:cs="仿宋" w:hint="eastAsia"/>
                <w:kern w:val="0"/>
                <w:sz w:val="24"/>
                <w:szCs w:val="24"/>
              </w:rPr>
              <w:t>分</w:t>
            </w:r>
          </w:p>
        </w:tc>
      </w:tr>
    </w:tbl>
    <w:p w:rsidR="0075576D" w:rsidRDefault="00CC4D02" w:rsidP="003E4E9A">
      <w:pPr>
        <w:spacing w:beforeLines="50" w:afterLines="50" w:line="400" w:lineRule="exact"/>
        <w:ind w:firstLineChars="200" w:firstLine="640"/>
        <w:outlineLvl w:val="0"/>
        <w:rPr>
          <w:rFonts w:ascii="Times New Roman" w:eastAsia="黑体" w:hAnsi="Times New Roman" w:cs="Times New Roman"/>
          <w:kern w:val="0"/>
          <w:sz w:val="32"/>
          <w:szCs w:val="32"/>
        </w:rPr>
      </w:pPr>
      <w:r>
        <w:rPr>
          <w:rFonts w:ascii="Times New Roman" w:eastAsia="黑体" w:hAnsi="Times New Roman" w:cs="黑体"/>
          <w:bCs/>
          <w:kern w:val="0"/>
          <w:sz w:val="32"/>
          <w:szCs w:val="32"/>
        </w:rPr>
        <w:t>三、考试时间</w:t>
      </w:r>
    </w:p>
    <w:p w:rsidR="0075576D" w:rsidRDefault="00CC4D02">
      <w:pPr>
        <w:spacing w:line="360" w:lineRule="auto"/>
        <w:ind w:firstLineChars="200" w:firstLine="640"/>
        <w:rPr>
          <w:rFonts w:ascii="Times New Roman" w:eastAsia="仿宋" w:hAnsi="Times New Roman" w:cs="仿宋"/>
          <w:kern w:val="0"/>
          <w:sz w:val="32"/>
          <w:szCs w:val="32"/>
        </w:rPr>
      </w:pPr>
      <w:r>
        <w:rPr>
          <w:rFonts w:ascii="Times New Roman" w:eastAsia="仿宋" w:hAnsi="Times New Roman" w:cs="仿宋"/>
          <w:kern w:val="0"/>
          <w:sz w:val="32"/>
          <w:szCs w:val="32"/>
        </w:rPr>
        <w:t>20</w:t>
      </w:r>
      <w:r>
        <w:rPr>
          <w:rFonts w:ascii="Times New Roman" w:eastAsia="仿宋" w:hAnsi="Times New Roman" w:cs="仿宋" w:hint="eastAsia"/>
          <w:kern w:val="0"/>
          <w:sz w:val="32"/>
          <w:szCs w:val="32"/>
        </w:rPr>
        <w:t>2</w:t>
      </w:r>
      <w:r w:rsidR="00671363">
        <w:rPr>
          <w:rFonts w:ascii="Times New Roman" w:eastAsia="仿宋" w:hAnsi="Times New Roman" w:cs="仿宋"/>
          <w:kern w:val="0"/>
          <w:sz w:val="32"/>
          <w:szCs w:val="32"/>
        </w:rPr>
        <w:t>2</w:t>
      </w:r>
      <w:r>
        <w:rPr>
          <w:rFonts w:ascii="Times New Roman" w:eastAsia="仿宋" w:hAnsi="Times New Roman" w:cs="仿宋"/>
          <w:kern w:val="0"/>
          <w:sz w:val="32"/>
          <w:szCs w:val="32"/>
        </w:rPr>
        <w:t>年</w:t>
      </w:r>
      <w:r>
        <w:rPr>
          <w:rFonts w:ascii="Times New Roman" w:eastAsia="仿宋" w:hAnsi="Times New Roman" w:cs="仿宋"/>
          <w:kern w:val="0"/>
          <w:sz w:val="32"/>
          <w:szCs w:val="32"/>
        </w:rPr>
        <w:t>11</w:t>
      </w:r>
      <w:r>
        <w:rPr>
          <w:rFonts w:ascii="Times New Roman" w:eastAsia="仿宋" w:hAnsi="Times New Roman" w:cs="仿宋"/>
          <w:kern w:val="0"/>
          <w:sz w:val="32"/>
          <w:szCs w:val="32"/>
        </w:rPr>
        <w:t>月。</w:t>
      </w:r>
    </w:p>
    <w:p w:rsidR="0075576D" w:rsidRDefault="00CC4D02" w:rsidP="003E4E9A">
      <w:pPr>
        <w:spacing w:beforeLines="50" w:afterLines="50" w:line="40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四</w:t>
      </w:r>
      <w:r>
        <w:rPr>
          <w:rFonts w:ascii="Times New Roman" w:eastAsia="黑体" w:hAnsi="Times New Roman" w:cs="黑体"/>
          <w:bCs/>
          <w:kern w:val="0"/>
          <w:sz w:val="32"/>
          <w:szCs w:val="32"/>
        </w:rPr>
        <w:t>、组织实施</w:t>
      </w:r>
    </w:p>
    <w:p w:rsidR="0075576D" w:rsidRDefault="00CC4D02">
      <w:pPr>
        <w:spacing w:line="360" w:lineRule="auto"/>
        <w:ind w:firstLineChars="200" w:firstLine="640"/>
        <w:contextualSpacing/>
        <w:rPr>
          <w:rFonts w:ascii="Times New Roman" w:eastAsia="仿宋" w:hAnsi="Times New Roman" w:cs="仿宋" w:hint="eastAsia"/>
          <w:kern w:val="0"/>
          <w:sz w:val="32"/>
          <w:szCs w:val="32"/>
        </w:rPr>
      </w:pPr>
      <w:r>
        <w:rPr>
          <w:rFonts w:ascii="Times New Roman" w:eastAsia="仿宋" w:hAnsi="Times New Roman" w:cs="仿宋" w:hint="eastAsia"/>
          <w:kern w:val="0"/>
          <w:sz w:val="32"/>
          <w:szCs w:val="32"/>
        </w:rPr>
        <w:t>（一）</w:t>
      </w:r>
      <w:r>
        <w:rPr>
          <w:rFonts w:ascii="Times New Roman" w:eastAsia="仿宋" w:hAnsi="Times New Roman" w:cs="仿宋"/>
          <w:kern w:val="0"/>
          <w:sz w:val="32"/>
          <w:szCs w:val="32"/>
        </w:rPr>
        <w:t>考点设置</w:t>
      </w:r>
    </w:p>
    <w:p w:rsidR="003E4E9A" w:rsidRDefault="003E4E9A">
      <w:pPr>
        <w:spacing w:line="360" w:lineRule="auto"/>
        <w:ind w:firstLineChars="200" w:firstLine="640"/>
        <w:contextualSpacing/>
        <w:rPr>
          <w:rFonts w:ascii="Times New Roman" w:eastAsia="仿宋" w:hAnsi="Times New Roman" w:cs="仿宋"/>
          <w:kern w:val="0"/>
          <w:sz w:val="32"/>
          <w:szCs w:val="32"/>
        </w:rPr>
      </w:pPr>
    </w:p>
    <w:tbl>
      <w:tblPr>
        <w:tblW w:w="5000" w:type="pct"/>
        <w:tblCellMar>
          <w:left w:w="0" w:type="dxa"/>
          <w:right w:w="0" w:type="dxa"/>
        </w:tblCellMar>
        <w:tblLook w:val="04A0"/>
      </w:tblPr>
      <w:tblGrid>
        <w:gridCol w:w="1450"/>
        <w:gridCol w:w="1556"/>
        <w:gridCol w:w="5330"/>
      </w:tblGrid>
      <w:tr w:rsidR="0075576D" w:rsidTr="0003186B">
        <w:trPr>
          <w:trHeight w:val="567"/>
        </w:trPr>
        <w:tc>
          <w:tcPr>
            <w:tcW w:w="1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spacing w:line="360" w:lineRule="exact"/>
              <w:jc w:val="center"/>
              <w:rPr>
                <w:rFonts w:ascii="黑体" w:eastAsia="黑体" w:hAnsi="宋体" w:cs="黑体"/>
                <w:b/>
                <w:color w:val="000000"/>
                <w:kern w:val="0"/>
                <w:sz w:val="24"/>
                <w:szCs w:val="24"/>
              </w:rPr>
            </w:pPr>
            <w:r>
              <w:rPr>
                <w:rFonts w:ascii="Times New Roman" w:eastAsia="宋体" w:hAnsi="Times New Roman" w:cs="仿宋" w:hint="eastAsia"/>
                <w:b/>
                <w:sz w:val="24"/>
              </w:rPr>
              <w:lastRenderedPageBreak/>
              <w:t>序号</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spacing w:line="360" w:lineRule="exact"/>
              <w:jc w:val="center"/>
              <w:rPr>
                <w:rFonts w:ascii="黑体" w:eastAsia="黑体" w:hAnsi="宋体" w:cs="黑体"/>
                <w:b/>
                <w:color w:val="000000"/>
                <w:sz w:val="24"/>
                <w:szCs w:val="24"/>
              </w:rPr>
            </w:pPr>
            <w:r>
              <w:rPr>
                <w:rFonts w:ascii="Times New Roman" w:eastAsia="宋体" w:hAnsi="Times New Roman" w:cs="仿宋" w:hint="eastAsia"/>
                <w:b/>
                <w:sz w:val="24"/>
              </w:rPr>
              <w:t>城市</w:t>
            </w:r>
          </w:p>
        </w:tc>
        <w:tc>
          <w:tcPr>
            <w:tcW w:w="53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spacing w:line="360" w:lineRule="exact"/>
              <w:jc w:val="center"/>
              <w:rPr>
                <w:rFonts w:ascii="黑体" w:eastAsia="黑体" w:hAnsi="宋体" w:cs="黑体"/>
                <w:b/>
                <w:color w:val="000000"/>
                <w:sz w:val="24"/>
                <w:szCs w:val="24"/>
              </w:rPr>
            </w:pPr>
            <w:r>
              <w:rPr>
                <w:rFonts w:ascii="Times New Roman" w:eastAsia="宋体" w:hAnsi="Times New Roman" w:cs="仿宋" w:hint="eastAsia"/>
                <w:b/>
                <w:sz w:val="24"/>
              </w:rPr>
              <w:t>考点学校</w:t>
            </w:r>
          </w:p>
        </w:tc>
      </w:tr>
      <w:tr w:rsidR="0075576D" w:rsidTr="0003186B">
        <w:trPr>
          <w:trHeight w:val="567"/>
        </w:trPr>
        <w:tc>
          <w:tcPr>
            <w:tcW w:w="1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topLinePunct/>
              <w:adjustRightInd w:val="0"/>
              <w:snapToGrid w:val="0"/>
              <w:jc w:val="center"/>
              <w:rPr>
                <w:rFonts w:ascii="Times New Roman" w:eastAsia="宋体" w:hAnsi="Times New Roman"/>
                <w:sz w:val="24"/>
              </w:rPr>
            </w:pPr>
            <w:r>
              <w:rPr>
                <w:rFonts w:ascii="Times New Roman" w:eastAsia="宋体" w:hAnsi="Times New Roman" w:hint="eastAsia"/>
                <w:sz w:val="24"/>
              </w:rPr>
              <w:t>1</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南京</w:t>
            </w:r>
          </w:p>
        </w:tc>
        <w:tc>
          <w:tcPr>
            <w:tcW w:w="53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南京市玄武中等专业学校</w:t>
            </w:r>
          </w:p>
        </w:tc>
      </w:tr>
      <w:tr w:rsidR="0075576D" w:rsidTr="0003186B">
        <w:trPr>
          <w:trHeight w:val="567"/>
        </w:trPr>
        <w:tc>
          <w:tcPr>
            <w:tcW w:w="1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topLinePunct/>
              <w:adjustRightInd w:val="0"/>
              <w:snapToGrid w:val="0"/>
              <w:jc w:val="center"/>
              <w:rPr>
                <w:rFonts w:ascii="Times New Roman" w:eastAsia="宋体" w:hAnsi="Times New Roman"/>
                <w:sz w:val="24"/>
              </w:rPr>
            </w:pPr>
            <w:r>
              <w:rPr>
                <w:rFonts w:ascii="Times New Roman" w:eastAsia="宋体" w:hAnsi="Times New Roman" w:hint="eastAsia"/>
                <w:sz w:val="24"/>
              </w:rPr>
              <w:t>2</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无锡</w:t>
            </w:r>
          </w:p>
        </w:tc>
        <w:tc>
          <w:tcPr>
            <w:tcW w:w="53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江苏省宜兴中等专业学校</w:t>
            </w:r>
          </w:p>
        </w:tc>
      </w:tr>
      <w:tr w:rsidR="0075576D" w:rsidTr="0003186B">
        <w:trPr>
          <w:trHeight w:val="567"/>
        </w:trPr>
        <w:tc>
          <w:tcPr>
            <w:tcW w:w="1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topLinePunct/>
              <w:adjustRightInd w:val="0"/>
              <w:snapToGrid w:val="0"/>
              <w:jc w:val="center"/>
              <w:rPr>
                <w:rFonts w:ascii="Times New Roman" w:eastAsia="宋体" w:hAnsi="Times New Roman"/>
                <w:sz w:val="24"/>
              </w:rPr>
            </w:pPr>
            <w:r>
              <w:rPr>
                <w:rFonts w:ascii="Times New Roman" w:eastAsia="宋体" w:hAnsi="Times New Roman" w:hint="eastAsia"/>
                <w:sz w:val="24"/>
              </w:rPr>
              <w:t>3</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徐州</w:t>
            </w:r>
          </w:p>
        </w:tc>
        <w:tc>
          <w:tcPr>
            <w:tcW w:w="53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徐州市铜山中等专业学校</w:t>
            </w:r>
          </w:p>
        </w:tc>
      </w:tr>
      <w:tr w:rsidR="0075576D" w:rsidTr="0003186B">
        <w:trPr>
          <w:trHeight w:val="567"/>
        </w:trPr>
        <w:tc>
          <w:tcPr>
            <w:tcW w:w="1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topLinePunct/>
              <w:adjustRightInd w:val="0"/>
              <w:snapToGrid w:val="0"/>
              <w:jc w:val="center"/>
              <w:rPr>
                <w:rFonts w:ascii="Times New Roman" w:eastAsia="宋体" w:hAnsi="Times New Roman"/>
                <w:sz w:val="24"/>
              </w:rPr>
            </w:pPr>
            <w:r>
              <w:rPr>
                <w:rFonts w:ascii="Times New Roman" w:eastAsia="宋体" w:hAnsi="Times New Roman" w:hint="eastAsia"/>
                <w:sz w:val="24"/>
              </w:rPr>
              <w:t>4</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徐州</w:t>
            </w:r>
          </w:p>
        </w:tc>
        <w:tc>
          <w:tcPr>
            <w:tcW w:w="53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邳州市车辐中等专业学校</w:t>
            </w:r>
          </w:p>
        </w:tc>
      </w:tr>
      <w:tr w:rsidR="0075576D" w:rsidTr="0003186B">
        <w:trPr>
          <w:trHeight w:val="567"/>
        </w:trPr>
        <w:tc>
          <w:tcPr>
            <w:tcW w:w="1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topLinePunct/>
              <w:adjustRightInd w:val="0"/>
              <w:snapToGrid w:val="0"/>
              <w:jc w:val="center"/>
              <w:rPr>
                <w:rFonts w:ascii="Times New Roman" w:eastAsia="宋体" w:hAnsi="Times New Roman"/>
                <w:sz w:val="24"/>
              </w:rPr>
            </w:pPr>
            <w:r>
              <w:rPr>
                <w:rFonts w:ascii="Times New Roman" w:eastAsia="宋体" w:hAnsi="Times New Roman" w:hint="eastAsia"/>
                <w:sz w:val="24"/>
              </w:rPr>
              <w:t>5</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常州</w:t>
            </w:r>
          </w:p>
        </w:tc>
        <w:tc>
          <w:tcPr>
            <w:tcW w:w="53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江苏省溧阳中等专业学校</w:t>
            </w:r>
          </w:p>
        </w:tc>
      </w:tr>
      <w:tr w:rsidR="0075576D" w:rsidTr="0003186B">
        <w:trPr>
          <w:trHeight w:val="567"/>
        </w:trPr>
        <w:tc>
          <w:tcPr>
            <w:tcW w:w="1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topLinePunct/>
              <w:adjustRightInd w:val="0"/>
              <w:snapToGrid w:val="0"/>
              <w:jc w:val="center"/>
              <w:rPr>
                <w:rFonts w:ascii="Times New Roman" w:eastAsia="宋体" w:hAnsi="Times New Roman"/>
                <w:sz w:val="24"/>
              </w:rPr>
            </w:pPr>
            <w:r>
              <w:rPr>
                <w:rFonts w:ascii="Times New Roman" w:eastAsia="宋体" w:hAnsi="Times New Roman" w:hint="eastAsia"/>
                <w:sz w:val="24"/>
              </w:rPr>
              <w:t>6</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常州</w:t>
            </w:r>
          </w:p>
        </w:tc>
        <w:tc>
          <w:tcPr>
            <w:tcW w:w="53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422369">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常州幼儿师范高等专科学校（</w:t>
            </w:r>
            <w:r w:rsidR="00CC4D02">
              <w:rPr>
                <w:rFonts w:ascii="宋体" w:eastAsia="宋体" w:hAnsi="宋体" w:cs="宋体" w:hint="eastAsia"/>
                <w:color w:val="000000"/>
                <w:kern w:val="0"/>
                <w:sz w:val="24"/>
                <w:szCs w:val="24"/>
              </w:rPr>
              <w:t>常州幼儿师范学校</w:t>
            </w:r>
            <w:r>
              <w:rPr>
                <w:rFonts w:ascii="宋体" w:eastAsia="宋体" w:hAnsi="宋体" w:cs="宋体" w:hint="eastAsia"/>
                <w:color w:val="000000"/>
                <w:kern w:val="0"/>
                <w:sz w:val="24"/>
                <w:szCs w:val="24"/>
              </w:rPr>
              <w:t>）</w:t>
            </w:r>
          </w:p>
        </w:tc>
      </w:tr>
      <w:tr w:rsidR="0075576D" w:rsidTr="0003186B">
        <w:trPr>
          <w:trHeight w:val="567"/>
        </w:trPr>
        <w:tc>
          <w:tcPr>
            <w:tcW w:w="1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topLinePunct/>
              <w:adjustRightInd w:val="0"/>
              <w:snapToGrid w:val="0"/>
              <w:jc w:val="center"/>
              <w:rPr>
                <w:rFonts w:ascii="Times New Roman" w:eastAsia="宋体" w:hAnsi="Times New Roman"/>
                <w:sz w:val="24"/>
              </w:rPr>
            </w:pPr>
            <w:r>
              <w:rPr>
                <w:rFonts w:ascii="Times New Roman" w:eastAsia="宋体" w:hAnsi="Times New Roman" w:hint="eastAsia"/>
                <w:sz w:val="24"/>
              </w:rPr>
              <w:t>7</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南通</w:t>
            </w:r>
          </w:p>
        </w:tc>
        <w:tc>
          <w:tcPr>
            <w:tcW w:w="53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南通市中等专业学校</w:t>
            </w:r>
          </w:p>
        </w:tc>
      </w:tr>
      <w:tr w:rsidR="0075576D" w:rsidTr="0003186B">
        <w:trPr>
          <w:trHeight w:val="567"/>
        </w:trPr>
        <w:tc>
          <w:tcPr>
            <w:tcW w:w="1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topLinePunct/>
              <w:adjustRightInd w:val="0"/>
              <w:snapToGrid w:val="0"/>
              <w:jc w:val="center"/>
              <w:rPr>
                <w:rFonts w:ascii="Times New Roman" w:eastAsia="宋体" w:hAnsi="Times New Roman"/>
                <w:sz w:val="24"/>
              </w:rPr>
            </w:pPr>
            <w:r>
              <w:rPr>
                <w:rFonts w:ascii="Times New Roman" w:eastAsia="宋体" w:hAnsi="Times New Roman" w:hint="eastAsia"/>
                <w:sz w:val="24"/>
              </w:rPr>
              <w:t>8</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南通</w:t>
            </w:r>
          </w:p>
        </w:tc>
        <w:tc>
          <w:tcPr>
            <w:tcW w:w="53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江苏省如东中等专业学校</w:t>
            </w:r>
          </w:p>
        </w:tc>
      </w:tr>
      <w:tr w:rsidR="0075576D" w:rsidTr="0003186B">
        <w:trPr>
          <w:trHeight w:val="567"/>
        </w:trPr>
        <w:tc>
          <w:tcPr>
            <w:tcW w:w="1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topLinePunct/>
              <w:adjustRightInd w:val="0"/>
              <w:snapToGrid w:val="0"/>
              <w:jc w:val="center"/>
              <w:rPr>
                <w:rFonts w:ascii="Times New Roman" w:eastAsia="宋体" w:hAnsi="Times New Roman"/>
                <w:sz w:val="24"/>
              </w:rPr>
            </w:pPr>
            <w:r>
              <w:rPr>
                <w:rFonts w:ascii="Times New Roman" w:eastAsia="宋体" w:hAnsi="Times New Roman" w:hint="eastAsia"/>
                <w:sz w:val="24"/>
              </w:rPr>
              <w:t>9</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连云港</w:t>
            </w:r>
          </w:p>
        </w:tc>
        <w:tc>
          <w:tcPr>
            <w:tcW w:w="53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江苏省连云港中等专业学校</w:t>
            </w:r>
          </w:p>
        </w:tc>
      </w:tr>
      <w:tr w:rsidR="0075576D" w:rsidTr="0003186B">
        <w:trPr>
          <w:trHeight w:val="567"/>
        </w:trPr>
        <w:tc>
          <w:tcPr>
            <w:tcW w:w="1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topLinePunct/>
              <w:adjustRightInd w:val="0"/>
              <w:snapToGrid w:val="0"/>
              <w:jc w:val="center"/>
              <w:rPr>
                <w:rFonts w:ascii="Times New Roman" w:eastAsia="宋体" w:hAnsi="Times New Roman"/>
                <w:sz w:val="24"/>
              </w:rPr>
            </w:pPr>
            <w:r>
              <w:rPr>
                <w:rFonts w:ascii="Times New Roman" w:eastAsia="宋体" w:hAnsi="Times New Roman" w:hint="eastAsia"/>
                <w:sz w:val="24"/>
              </w:rPr>
              <w:t>10</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连云港</w:t>
            </w:r>
          </w:p>
        </w:tc>
        <w:tc>
          <w:tcPr>
            <w:tcW w:w="53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江苏省赣榆中等专业学校</w:t>
            </w:r>
          </w:p>
        </w:tc>
      </w:tr>
      <w:tr w:rsidR="0075576D" w:rsidTr="0003186B">
        <w:trPr>
          <w:trHeight w:val="567"/>
        </w:trPr>
        <w:tc>
          <w:tcPr>
            <w:tcW w:w="1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topLinePunct/>
              <w:adjustRightInd w:val="0"/>
              <w:snapToGrid w:val="0"/>
              <w:jc w:val="center"/>
              <w:rPr>
                <w:rFonts w:ascii="Times New Roman" w:eastAsia="宋体" w:hAnsi="Times New Roman"/>
                <w:sz w:val="24"/>
              </w:rPr>
            </w:pPr>
            <w:r>
              <w:rPr>
                <w:rFonts w:ascii="Times New Roman" w:eastAsia="宋体" w:hAnsi="Times New Roman" w:hint="eastAsia"/>
                <w:sz w:val="24"/>
              </w:rPr>
              <w:t>11</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连云港</w:t>
            </w:r>
          </w:p>
        </w:tc>
        <w:tc>
          <w:tcPr>
            <w:tcW w:w="53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江苏省东海中等专业学校</w:t>
            </w:r>
          </w:p>
        </w:tc>
      </w:tr>
      <w:tr w:rsidR="0075576D" w:rsidTr="0003186B">
        <w:trPr>
          <w:trHeight w:val="567"/>
        </w:trPr>
        <w:tc>
          <w:tcPr>
            <w:tcW w:w="1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topLinePunct/>
              <w:adjustRightInd w:val="0"/>
              <w:snapToGrid w:val="0"/>
              <w:jc w:val="center"/>
              <w:rPr>
                <w:rFonts w:ascii="Times New Roman" w:eastAsia="宋体" w:hAnsi="Times New Roman"/>
                <w:sz w:val="24"/>
              </w:rPr>
            </w:pPr>
            <w:r>
              <w:rPr>
                <w:rFonts w:ascii="Times New Roman" w:eastAsia="宋体" w:hAnsi="Times New Roman" w:hint="eastAsia"/>
                <w:sz w:val="24"/>
              </w:rPr>
              <w:t>12</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连云港</w:t>
            </w:r>
          </w:p>
        </w:tc>
        <w:tc>
          <w:tcPr>
            <w:tcW w:w="53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江苏省灌云中等专业学校</w:t>
            </w:r>
          </w:p>
        </w:tc>
      </w:tr>
      <w:tr w:rsidR="0075576D" w:rsidTr="0003186B">
        <w:trPr>
          <w:trHeight w:val="567"/>
        </w:trPr>
        <w:tc>
          <w:tcPr>
            <w:tcW w:w="1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topLinePunct/>
              <w:adjustRightInd w:val="0"/>
              <w:snapToGrid w:val="0"/>
              <w:jc w:val="center"/>
              <w:rPr>
                <w:rFonts w:ascii="Times New Roman" w:eastAsia="宋体" w:hAnsi="Times New Roman"/>
                <w:sz w:val="24"/>
              </w:rPr>
            </w:pPr>
            <w:r>
              <w:rPr>
                <w:rFonts w:ascii="Times New Roman" w:eastAsia="宋体" w:hAnsi="Times New Roman" w:hint="eastAsia"/>
                <w:sz w:val="24"/>
              </w:rPr>
              <w:t>13</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淮安</w:t>
            </w:r>
          </w:p>
        </w:tc>
        <w:tc>
          <w:tcPr>
            <w:tcW w:w="53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江苏省淮安中等专业学校</w:t>
            </w:r>
          </w:p>
        </w:tc>
      </w:tr>
      <w:tr w:rsidR="0075576D" w:rsidTr="0003186B">
        <w:trPr>
          <w:trHeight w:val="567"/>
        </w:trPr>
        <w:tc>
          <w:tcPr>
            <w:tcW w:w="1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topLinePunct/>
              <w:adjustRightInd w:val="0"/>
              <w:snapToGrid w:val="0"/>
              <w:jc w:val="center"/>
              <w:rPr>
                <w:rFonts w:ascii="Times New Roman" w:eastAsia="宋体" w:hAnsi="Times New Roman"/>
                <w:sz w:val="24"/>
              </w:rPr>
            </w:pPr>
            <w:r>
              <w:rPr>
                <w:rFonts w:ascii="Times New Roman" w:eastAsia="宋体" w:hAnsi="Times New Roman" w:hint="eastAsia"/>
                <w:sz w:val="24"/>
              </w:rPr>
              <w:t>14</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盐城</w:t>
            </w:r>
          </w:p>
        </w:tc>
        <w:tc>
          <w:tcPr>
            <w:tcW w:w="53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阜宁现代服务中等专业学校</w:t>
            </w:r>
          </w:p>
        </w:tc>
      </w:tr>
      <w:tr w:rsidR="0075576D" w:rsidTr="0003186B">
        <w:trPr>
          <w:trHeight w:val="567"/>
        </w:trPr>
        <w:tc>
          <w:tcPr>
            <w:tcW w:w="1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topLinePunct/>
              <w:adjustRightInd w:val="0"/>
              <w:snapToGrid w:val="0"/>
              <w:jc w:val="center"/>
              <w:rPr>
                <w:rFonts w:ascii="Times New Roman" w:eastAsia="宋体" w:hAnsi="Times New Roman"/>
                <w:sz w:val="24"/>
              </w:rPr>
            </w:pPr>
            <w:r>
              <w:rPr>
                <w:rFonts w:ascii="Times New Roman" w:eastAsia="宋体" w:hAnsi="Times New Roman" w:hint="eastAsia"/>
                <w:sz w:val="24"/>
              </w:rPr>
              <w:t>15</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盐城</w:t>
            </w:r>
          </w:p>
        </w:tc>
        <w:tc>
          <w:tcPr>
            <w:tcW w:w="53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盐城幼儿师范高等专科学校</w:t>
            </w:r>
          </w:p>
        </w:tc>
      </w:tr>
      <w:tr w:rsidR="0075576D" w:rsidTr="0003186B">
        <w:trPr>
          <w:trHeight w:val="567"/>
        </w:trPr>
        <w:tc>
          <w:tcPr>
            <w:tcW w:w="1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Pr="009D196C" w:rsidRDefault="00CC4D02">
            <w:pPr>
              <w:topLinePunct/>
              <w:adjustRightInd w:val="0"/>
              <w:snapToGrid w:val="0"/>
              <w:jc w:val="center"/>
              <w:rPr>
                <w:rFonts w:ascii="Times New Roman" w:eastAsia="宋体" w:hAnsi="Times New Roman"/>
                <w:sz w:val="24"/>
              </w:rPr>
            </w:pPr>
            <w:r w:rsidRPr="009D196C">
              <w:rPr>
                <w:rFonts w:ascii="Times New Roman" w:eastAsia="宋体" w:hAnsi="Times New Roman" w:hint="eastAsia"/>
                <w:sz w:val="24"/>
              </w:rPr>
              <w:t>16</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Pr="009D196C" w:rsidRDefault="00CC4D02">
            <w:pPr>
              <w:widowControl/>
              <w:jc w:val="center"/>
              <w:textAlignment w:val="center"/>
              <w:rPr>
                <w:rFonts w:ascii="宋体" w:eastAsia="宋体" w:hAnsi="宋体" w:cs="宋体"/>
                <w:color w:val="000000"/>
                <w:sz w:val="24"/>
                <w:szCs w:val="24"/>
              </w:rPr>
            </w:pPr>
            <w:r w:rsidRPr="009D196C">
              <w:rPr>
                <w:rFonts w:ascii="宋体" w:eastAsia="宋体" w:hAnsi="宋体" w:cs="宋体" w:hint="eastAsia"/>
                <w:color w:val="000000"/>
                <w:kern w:val="0"/>
                <w:sz w:val="24"/>
                <w:szCs w:val="24"/>
              </w:rPr>
              <w:t>扬州</w:t>
            </w:r>
          </w:p>
        </w:tc>
        <w:tc>
          <w:tcPr>
            <w:tcW w:w="53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Pr="009D196C" w:rsidRDefault="00CC4D02">
            <w:pPr>
              <w:widowControl/>
              <w:jc w:val="left"/>
              <w:textAlignment w:val="center"/>
              <w:rPr>
                <w:rFonts w:ascii="宋体" w:eastAsia="宋体" w:hAnsi="宋体" w:cs="宋体"/>
                <w:color w:val="000000"/>
                <w:sz w:val="24"/>
                <w:szCs w:val="24"/>
              </w:rPr>
            </w:pPr>
            <w:r w:rsidRPr="009D196C">
              <w:rPr>
                <w:rFonts w:ascii="宋体" w:eastAsia="宋体" w:hAnsi="宋体" w:cs="宋体" w:hint="eastAsia"/>
                <w:color w:val="000000"/>
                <w:kern w:val="0"/>
                <w:sz w:val="24"/>
                <w:szCs w:val="24"/>
              </w:rPr>
              <w:t>江苏省扬州旅游商贸学校</w:t>
            </w:r>
          </w:p>
        </w:tc>
      </w:tr>
      <w:tr w:rsidR="0075576D" w:rsidTr="0003186B">
        <w:trPr>
          <w:trHeight w:val="567"/>
        </w:trPr>
        <w:tc>
          <w:tcPr>
            <w:tcW w:w="1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topLinePunct/>
              <w:adjustRightInd w:val="0"/>
              <w:snapToGrid w:val="0"/>
              <w:jc w:val="center"/>
              <w:rPr>
                <w:rFonts w:ascii="Times New Roman" w:eastAsia="宋体" w:hAnsi="Times New Roman"/>
                <w:sz w:val="24"/>
              </w:rPr>
            </w:pPr>
            <w:r>
              <w:rPr>
                <w:rFonts w:ascii="Times New Roman" w:eastAsia="宋体" w:hAnsi="Times New Roman" w:hint="eastAsia"/>
                <w:sz w:val="24"/>
              </w:rPr>
              <w:t>17</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镇江</w:t>
            </w:r>
          </w:p>
        </w:tc>
        <w:tc>
          <w:tcPr>
            <w:tcW w:w="53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镇江市高等专科学校</w:t>
            </w:r>
          </w:p>
        </w:tc>
      </w:tr>
      <w:tr w:rsidR="0075576D" w:rsidTr="0003186B">
        <w:trPr>
          <w:trHeight w:val="567"/>
        </w:trPr>
        <w:tc>
          <w:tcPr>
            <w:tcW w:w="1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topLinePunct/>
              <w:adjustRightInd w:val="0"/>
              <w:snapToGrid w:val="0"/>
              <w:jc w:val="center"/>
              <w:rPr>
                <w:rFonts w:ascii="Times New Roman" w:eastAsia="宋体" w:hAnsi="Times New Roman"/>
                <w:sz w:val="24"/>
              </w:rPr>
            </w:pPr>
            <w:r>
              <w:rPr>
                <w:rFonts w:ascii="Times New Roman" w:eastAsia="宋体" w:hAnsi="Times New Roman" w:hint="eastAsia"/>
                <w:sz w:val="24"/>
              </w:rPr>
              <w:t>18</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泰州</w:t>
            </w:r>
          </w:p>
        </w:tc>
        <w:tc>
          <w:tcPr>
            <w:tcW w:w="53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泰州机电高等职业技术学校</w:t>
            </w:r>
          </w:p>
        </w:tc>
      </w:tr>
      <w:tr w:rsidR="0075576D" w:rsidTr="0003186B">
        <w:trPr>
          <w:trHeight w:val="567"/>
        </w:trPr>
        <w:tc>
          <w:tcPr>
            <w:tcW w:w="1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topLinePunct/>
              <w:adjustRightInd w:val="0"/>
              <w:snapToGrid w:val="0"/>
              <w:jc w:val="center"/>
              <w:rPr>
                <w:rFonts w:ascii="Times New Roman" w:eastAsia="宋体" w:hAnsi="Times New Roman"/>
                <w:sz w:val="24"/>
              </w:rPr>
            </w:pPr>
            <w:r>
              <w:rPr>
                <w:rFonts w:ascii="Times New Roman" w:eastAsia="宋体" w:hAnsi="Times New Roman" w:hint="eastAsia"/>
                <w:sz w:val="24"/>
              </w:rPr>
              <w:t>19</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泰州</w:t>
            </w:r>
          </w:p>
        </w:tc>
        <w:tc>
          <w:tcPr>
            <w:tcW w:w="53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江苏省姜堰中等专业学校</w:t>
            </w:r>
          </w:p>
        </w:tc>
      </w:tr>
      <w:tr w:rsidR="0075576D" w:rsidTr="0003186B">
        <w:trPr>
          <w:trHeight w:val="567"/>
        </w:trPr>
        <w:tc>
          <w:tcPr>
            <w:tcW w:w="1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topLinePunct/>
              <w:adjustRightInd w:val="0"/>
              <w:snapToGrid w:val="0"/>
              <w:jc w:val="center"/>
              <w:rPr>
                <w:rFonts w:ascii="Times New Roman" w:eastAsia="宋体" w:hAnsi="Times New Roman"/>
                <w:sz w:val="24"/>
              </w:rPr>
            </w:pPr>
            <w:r>
              <w:rPr>
                <w:rFonts w:ascii="Times New Roman" w:eastAsia="宋体" w:hAnsi="Times New Roman" w:hint="eastAsia"/>
                <w:sz w:val="24"/>
              </w:rPr>
              <w:t>20</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宿迁</w:t>
            </w:r>
          </w:p>
        </w:tc>
        <w:tc>
          <w:tcPr>
            <w:tcW w:w="53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576D" w:rsidRDefault="00CC4D02">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宿迁高等师范学校</w:t>
            </w:r>
          </w:p>
        </w:tc>
      </w:tr>
    </w:tbl>
    <w:p w:rsidR="0003186B" w:rsidRPr="00B645AE" w:rsidRDefault="0003186B" w:rsidP="0003186B">
      <w:pPr>
        <w:ind w:leftChars="135" w:left="283" w:rightChars="107" w:right="225" w:firstLineChars="200" w:firstLine="480"/>
        <w:rPr>
          <w:rFonts w:ascii="仿宋" w:eastAsia="仿宋" w:hAnsi="仿宋" w:cs="仿宋"/>
          <w:sz w:val="24"/>
          <w:szCs w:val="28"/>
        </w:rPr>
      </w:pPr>
      <w:r w:rsidRPr="00B645AE">
        <w:rPr>
          <w:rFonts w:ascii="仿宋" w:eastAsia="仿宋" w:hAnsi="仿宋" w:cs="仿宋" w:hint="eastAsia"/>
          <w:sz w:val="24"/>
          <w:szCs w:val="28"/>
        </w:rPr>
        <w:t>注：尚未建标准化考点的学校，可依托校内实训室开展202</w:t>
      </w:r>
      <w:r w:rsidRPr="00B645AE">
        <w:rPr>
          <w:rFonts w:ascii="仿宋" w:eastAsia="仿宋" w:hAnsi="仿宋" w:cs="仿宋"/>
          <w:sz w:val="24"/>
          <w:szCs w:val="28"/>
        </w:rPr>
        <w:t>2</w:t>
      </w:r>
      <w:r w:rsidRPr="00B645AE">
        <w:rPr>
          <w:rFonts w:ascii="仿宋" w:eastAsia="仿宋" w:hAnsi="仿宋" w:cs="仿宋" w:hint="eastAsia"/>
          <w:sz w:val="24"/>
          <w:szCs w:val="28"/>
        </w:rPr>
        <w:t>年专业基本技能考试。</w:t>
      </w:r>
    </w:p>
    <w:p w:rsidR="0075576D" w:rsidRDefault="00CC4D02">
      <w:pPr>
        <w:spacing w:line="360" w:lineRule="auto"/>
        <w:ind w:firstLineChars="200" w:firstLine="640"/>
        <w:outlineLvl w:val="1"/>
        <w:rPr>
          <w:rFonts w:ascii="Times New Roman" w:eastAsia="仿宋" w:hAnsi="Times New Roman" w:cs="仿宋"/>
          <w:kern w:val="0"/>
          <w:sz w:val="32"/>
          <w:szCs w:val="32"/>
        </w:rPr>
      </w:pPr>
      <w:bookmarkStart w:id="0" w:name="_GoBack"/>
      <w:bookmarkEnd w:id="0"/>
      <w:r>
        <w:rPr>
          <w:rFonts w:ascii="Times New Roman" w:eastAsia="仿宋" w:hAnsi="Times New Roman" w:cs="仿宋" w:hint="eastAsia"/>
          <w:kern w:val="0"/>
          <w:sz w:val="32"/>
          <w:szCs w:val="32"/>
        </w:rPr>
        <w:t>（二）</w:t>
      </w:r>
      <w:r>
        <w:rPr>
          <w:rFonts w:ascii="Times New Roman" w:eastAsia="仿宋" w:hAnsi="Times New Roman" w:cs="仿宋"/>
          <w:kern w:val="0"/>
          <w:sz w:val="32"/>
          <w:szCs w:val="32"/>
        </w:rPr>
        <w:t>考试组织</w:t>
      </w:r>
    </w:p>
    <w:p w:rsidR="0075576D" w:rsidRDefault="00CC4D02">
      <w:pPr>
        <w:spacing w:line="360" w:lineRule="auto"/>
        <w:ind w:firstLine="645"/>
        <w:rPr>
          <w:rFonts w:ascii="Times New Roman" w:eastAsia="仿宋_GB2312" w:hAnsi="Times New Roman" w:cs="Times New Roman"/>
          <w:sz w:val="32"/>
          <w:szCs w:val="32"/>
        </w:rPr>
      </w:pPr>
      <w:r>
        <w:rPr>
          <w:rFonts w:ascii="仿宋" w:eastAsia="仿宋" w:hAnsi="仿宋" w:cs="仿宋" w:hint="eastAsia"/>
          <w:bCs/>
          <w:color w:val="000000"/>
          <w:kern w:val="0"/>
          <w:sz w:val="32"/>
          <w:szCs w:val="32"/>
        </w:rPr>
        <w:lastRenderedPageBreak/>
        <w:t>省教育考试院和省中职学考办公室负责考务组织管理与协调工作，各</w:t>
      </w:r>
      <w:r w:rsidR="001A509C">
        <w:rPr>
          <w:rFonts w:ascii="仿宋" w:eastAsia="仿宋" w:hAnsi="仿宋" w:cs="仿宋" w:hint="eastAsia"/>
          <w:bCs/>
          <w:color w:val="000000"/>
          <w:kern w:val="0"/>
          <w:sz w:val="32"/>
          <w:szCs w:val="32"/>
        </w:rPr>
        <w:t>设区</w:t>
      </w:r>
      <w:r>
        <w:rPr>
          <w:rFonts w:ascii="仿宋" w:eastAsia="仿宋" w:hAnsi="仿宋" w:cs="仿宋" w:hint="eastAsia"/>
          <w:bCs/>
          <w:color w:val="000000"/>
          <w:kern w:val="0"/>
          <w:sz w:val="32"/>
          <w:szCs w:val="32"/>
        </w:rPr>
        <w:t>市教育</w:t>
      </w:r>
      <w:r w:rsidR="001A509C">
        <w:rPr>
          <w:rFonts w:ascii="仿宋" w:eastAsia="仿宋" w:hAnsi="仿宋" w:cs="仿宋" w:hint="eastAsia"/>
          <w:bCs/>
          <w:color w:val="000000"/>
          <w:kern w:val="0"/>
          <w:sz w:val="32"/>
          <w:szCs w:val="32"/>
        </w:rPr>
        <w:t>局</w:t>
      </w:r>
      <w:r>
        <w:rPr>
          <w:rFonts w:ascii="仿宋" w:eastAsia="仿宋" w:hAnsi="仿宋" w:cs="仿宋" w:hint="eastAsia"/>
          <w:bCs/>
          <w:color w:val="000000"/>
          <w:kern w:val="0"/>
          <w:sz w:val="32"/>
          <w:szCs w:val="32"/>
        </w:rPr>
        <w:t>负责具体实施。专业委员会负责协调本专业类有关考点院校，协同各设区市教育</w:t>
      </w:r>
      <w:r w:rsidR="001A509C">
        <w:rPr>
          <w:rFonts w:ascii="仿宋" w:eastAsia="仿宋" w:hAnsi="仿宋" w:cs="仿宋" w:hint="eastAsia"/>
          <w:bCs/>
          <w:color w:val="000000"/>
          <w:kern w:val="0"/>
          <w:sz w:val="32"/>
          <w:szCs w:val="32"/>
        </w:rPr>
        <w:t>局</w:t>
      </w:r>
      <w:r>
        <w:rPr>
          <w:rFonts w:ascii="仿宋" w:eastAsia="仿宋" w:hAnsi="仿宋" w:cs="仿宋" w:hint="eastAsia"/>
          <w:bCs/>
          <w:color w:val="000000"/>
          <w:kern w:val="0"/>
          <w:sz w:val="32"/>
          <w:szCs w:val="32"/>
        </w:rPr>
        <w:t xml:space="preserve">完成本专业类专业技能考试。考点学校应组建技术团队，加强考试平台维护，确保正常运行。 </w:t>
      </w:r>
      <w:r>
        <w:rPr>
          <w:rFonts w:ascii="Times New Roman" w:eastAsia="仿宋_GB2312" w:hAnsi="Times New Roman" w:cs="Times New Roman"/>
          <w:sz w:val="32"/>
          <w:szCs w:val="32"/>
        </w:rPr>
        <w:t xml:space="preserve">   </w:t>
      </w:r>
    </w:p>
    <w:p w:rsidR="0075576D" w:rsidRDefault="00CC4D02">
      <w:pPr>
        <w:spacing w:line="360" w:lineRule="auto"/>
        <w:ind w:firstLine="645"/>
        <w:rPr>
          <w:rFonts w:ascii="Times New Roman" w:eastAsia="仿宋" w:hAnsi="Times New Roman" w:cs="仿宋"/>
          <w:kern w:val="0"/>
          <w:sz w:val="32"/>
          <w:szCs w:val="32"/>
        </w:rPr>
      </w:pPr>
      <w:r>
        <w:rPr>
          <w:rFonts w:ascii="Times New Roman" w:eastAsia="仿宋" w:hAnsi="Times New Roman" w:cs="仿宋" w:hint="eastAsia"/>
          <w:kern w:val="0"/>
          <w:sz w:val="32"/>
          <w:szCs w:val="32"/>
        </w:rPr>
        <w:t>（三）考场安排</w:t>
      </w:r>
    </w:p>
    <w:p w:rsidR="0075576D" w:rsidRDefault="00CC4D02">
      <w:pPr>
        <w:spacing w:line="360" w:lineRule="auto"/>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儿童歌曲弹奏考场</w:t>
      </w:r>
    </w:p>
    <w:p w:rsidR="0075576D" w:rsidRDefault="00CC4D02">
      <w:pPr>
        <w:spacing w:line="360" w:lineRule="auto"/>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间电钢琴教室，面积约为</w:t>
      </w:r>
      <w:r>
        <w:rPr>
          <w:rFonts w:ascii="Times New Roman" w:eastAsia="仿宋" w:hAnsi="Times New Roman" w:cs="仿宋" w:hint="eastAsia"/>
          <w:kern w:val="0"/>
          <w:sz w:val="32"/>
          <w:szCs w:val="32"/>
        </w:rPr>
        <w:t>100-120</w:t>
      </w:r>
      <w:r>
        <w:rPr>
          <w:rFonts w:ascii="Times New Roman" w:eastAsia="仿宋" w:hAnsi="Times New Roman" w:cs="仿宋" w:hint="eastAsia"/>
          <w:kern w:val="0"/>
          <w:sz w:val="32"/>
          <w:szCs w:val="32"/>
        </w:rPr>
        <w:t>平方米，设有</w:t>
      </w:r>
      <w:r>
        <w:rPr>
          <w:rFonts w:ascii="Times New Roman" w:eastAsia="仿宋" w:hAnsi="Times New Roman" w:cs="仿宋" w:hint="eastAsia"/>
          <w:kern w:val="0"/>
          <w:sz w:val="32"/>
          <w:szCs w:val="32"/>
        </w:rPr>
        <w:t>32-34</w:t>
      </w:r>
      <w:r>
        <w:rPr>
          <w:rFonts w:ascii="Times New Roman" w:eastAsia="仿宋" w:hAnsi="Times New Roman" w:cs="仿宋" w:hint="eastAsia"/>
          <w:kern w:val="0"/>
          <w:sz w:val="32"/>
          <w:szCs w:val="32"/>
        </w:rPr>
        <w:t>个工位（</w:t>
      </w:r>
      <w:r>
        <w:rPr>
          <w:rFonts w:ascii="Times New Roman" w:eastAsia="仿宋" w:hAnsi="Times New Roman" w:cs="仿宋" w:hint="eastAsia"/>
          <w:kern w:val="0"/>
          <w:sz w:val="32"/>
          <w:szCs w:val="32"/>
        </w:rPr>
        <w:t>30</w:t>
      </w:r>
      <w:r>
        <w:rPr>
          <w:rFonts w:ascii="Times New Roman" w:eastAsia="仿宋" w:hAnsi="Times New Roman" w:cs="仿宋" w:hint="eastAsia"/>
          <w:kern w:val="0"/>
          <w:sz w:val="32"/>
          <w:szCs w:val="32"/>
        </w:rPr>
        <w:t>个考试工位，</w:t>
      </w:r>
      <w:r>
        <w:rPr>
          <w:rFonts w:ascii="Times New Roman" w:eastAsia="仿宋" w:hAnsi="Times New Roman" w:cs="仿宋" w:hint="eastAsia"/>
          <w:kern w:val="0"/>
          <w:sz w:val="32"/>
          <w:szCs w:val="32"/>
        </w:rPr>
        <w:t>2-4</w:t>
      </w:r>
      <w:r>
        <w:rPr>
          <w:rFonts w:ascii="Times New Roman" w:eastAsia="仿宋" w:hAnsi="Times New Roman" w:cs="仿宋" w:hint="eastAsia"/>
          <w:kern w:val="0"/>
          <w:sz w:val="32"/>
          <w:szCs w:val="32"/>
        </w:rPr>
        <w:t>个备用工位）。</w:t>
      </w:r>
    </w:p>
    <w:p w:rsidR="0075576D" w:rsidRDefault="00CC4D02">
      <w:pPr>
        <w:spacing w:line="360" w:lineRule="auto"/>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2.</w:t>
      </w:r>
      <w:r>
        <w:rPr>
          <w:rFonts w:ascii="Times New Roman" w:eastAsia="仿宋" w:hAnsi="Times New Roman" w:cs="仿宋" w:hint="eastAsia"/>
          <w:kern w:val="0"/>
          <w:sz w:val="32"/>
          <w:szCs w:val="32"/>
        </w:rPr>
        <w:t>儿童主题画创作考场</w:t>
      </w:r>
    </w:p>
    <w:p w:rsidR="0075576D" w:rsidRDefault="00CC4D02">
      <w:pPr>
        <w:spacing w:line="360" w:lineRule="auto"/>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3</w:t>
      </w:r>
      <w:r>
        <w:rPr>
          <w:rFonts w:ascii="Times New Roman" w:eastAsia="仿宋" w:hAnsi="Times New Roman" w:cs="仿宋" w:hint="eastAsia"/>
          <w:kern w:val="0"/>
          <w:sz w:val="32"/>
          <w:szCs w:val="32"/>
        </w:rPr>
        <w:t>间标准教室，面积不小于</w:t>
      </w:r>
      <w:r>
        <w:rPr>
          <w:rFonts w:ascii="Times New Roman" w:eastAsia="仿宋" w:hAnsi="Times New Roman" w:cs="仿宋" w:hint="eastAsia"/>
          <w:kern w:val="0"/>
          <w:sz w:val="32"/>
          <w:szCs w:val="32"/>
        </w:rPr>
        <w:t>50</w:t>
      </w:r>
      <w:r>
        <w:rPr>
          <w:rFonts w:ascii="Times New Roman" w:eastAsia="仿宋" w:hAnsi="Times New Roman" w:cs="仿宋" w:hint="eastAsia"/>
          <w:kern w:val="0"/>
          <w:sz w:val="32"/>
          <w:szCs w:val="32"/>
        </w:rPr>
        <w:t>平方米</w:t>
      </w: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间，每间设有</w:t>
      </w:r>
      <w:r>
        <w:rPr>
          <w:rFonts w:ascii="Times New Roman" w:eastAsia="仿宋" w:hAnsi="Times New Roman" w:cs="仿宋" w:hint="eastAsia"/>
          <w:kern w:val="0"/>
          <w:sz w:val="32"/>
          <w:szCs w:val="32"/>
        </w:rPr>
        <w:t>32-34</w:t>
      </w:r>
      <w:r>
        <w:rPr>
          <w:rFonts w:ascii="Times New Roman" w:eastAsia="仿宋" w:hAnsi="Times New Roman" w:cs="仿宋" w:hint="eastAsia"/>
          <w:kern w:val="0"/>
          <w:sz w:val="32"/>
          <w:szCs w:val="32"/>
        </w:rPr>
        <w:t>个工位（</w:t>
      </w:r>
      <w:r>
        <w:rPr>
          <w:rFonts w:ascii="Times New Roman" w:eastAsia="仿宋" w:hAnsi="Times New Roman" w:cs="仿宋" w:hint="eastAsia"/>
          <w:kern w:val="0"/>
          <w:sz w:val="32"/>
          <w:szCs w:val="32"/>
        </w:rPr>
        <w:t>30</w:t>
      </w:r>
      <w:r>
        <w:rPr>
          <w:rFonts w:ascii="Times New Roman" w:eastAsia="仿宋" w:hAnsi="Times New Roman" w:cs="仿宋" w:hint="eastAsia"/>
          <w:kern w:val="0"/>
          <w:sz w:val="32"/>
          <w:szCs w:val="32"/>
        </w:rPr>
        <w:t>个考试工位，</w:t>
      </w:r>
      <w:r>
        <w:rPr>
          <w:rFonts w:ascii="Times New Roman" w:eastAsia="仿宋" w:hAnsi="Times New Roman" w:cs="仿宋" w:hint="eastAsia"/>
          <w:kern w:val="0"/>
          <w:sz w:val="32"/>
          <w:szCs w:val="32"/>
        </w:rPr>
        <w:t>2-4</w:t>
      </w:r>
      <w:r>
        <w:rPr>
          <w:rFonts w:ascii="Times New Roman" w:eastAsia="仿宋" w:hAnsi="Times New Roman" w:cs="仿宋" w:hint="eastAsia"/>
          <w:kern w:val="0"/>
          <w:sz w:val="32"/>
          <w:szCs w:val="32"/>
        </w:rPr>
        <w:t>个备用工位）。建议安排美术教室或书法教室。</w:t>
      </w:r>
    </w:p>
    <w:p w:rsidR="0075576D" w:rsidRDefault="00CC4D02">
      <w:pPr>
        <w:spacing w:line="360" w:lineRule="auto"/>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（四）评分方式</w:t>
      </w:r>
    </w:p>
    <w:p w:rsidR="0075576D" w:rsidRDefault="00CC4D02">
      <w:pPr>
        <w:spacing w:line="360" w:lineRule="auto"/>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儿童主题画创作、儿童歌曲弹奏现场实操考试结束后，由考评专家依据《江苏省中等职业学校学生学业水平考试幼儿发展与健康管理类专业基本技能考试标准》对考生美术作品、录制弹奏曲目进行集中阅卷评分。</w:t>
      </w:r>
    </w:p>
    <w:p w:rsidR="0075576D" w:rsidRDefault="00CC4D02">
      <w:pPr>
        <w:spacing w:line="360" w:lineRule="auto"/>
        <w:ind w:firstLineChars="200" w:firstLine="64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五、考点设备配置要求</w:t>
      </w:r>
    </w:p>
    <w:p w:rsidR="0075576D" w:rsidRDefault="00CC4D02">
      <w:pPr>
        <w:spacing w:line="360" w:lineRule="auto"/>
        <w:ind w:firstLineChars="200" w:firstLine="640"/>
        <w:jc w:val="left"/>
        <w:rPr>
          <w:rFonts w:ascii="Times New Roman" w:eastAsia="仿宋" w:hAnsi="Times New Roman" w:cs="仿宋"/>
          <w:kern w:val="0"/>
          <w:sz w:val="32"/>
          <w:szCs w:val="32"/>
        </w:rPr>
      </w:pPr>
      <w:r>
        <w:rPr>
          <w:rFonts w:ascii="Times New Roman" w:eastAsia="仿宋" w:hAnsi="Times New Roman" w:cs="仿宋" w:hint="eastAsia"/>
          <w:kern w:val="0"/>
          <w:sz w:val="32"/>
          <w:szCs w:val="32"/>
        </w:rPr>
        <w:t>详见《江苏省中等职业学校学业水平考试幼儿发展与健康管理类专业技能考试考点建设标准（试行）》。</w:t>
      </w:r>
    </w:p>
    <w:p w:rsidR="0075576D" w:rsidRDefault="00CC4D02">
      <w:pPr>
        <w:spacing w:line="360" w:lineRule="auto"/>
        <w:ind w:firstLineChars="200" w:firstLine="64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六、考试样题及评分标准</w:t>
      </w:r>
    </w:p>
    <w:p w:rsidR="0075576D" w:rsidRDefault="00CC4D02">
      <w:pPr>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lastRenderedPageBreak/>
        <w:t>（一）</w:t>
      </w:r>
      <w:r>
        <w:rPr>
          <w:rFonts w:ascii="仿宋" w:eastAsia="仿宋" w:hAnsi="仿宋" w:cs="仿宋"/>
          <w:bCs/>
          <w:sz w:val="32"/>
          <w:szCs w:val="32"/>
        </w:rPr>
        <w:t>儿童</w:t>
      </w:r>
      <w:r>
        <w:rPr>
          <w:rFonts w:ascii="仿宋" w:eastAsia="仿宋" w:hAnsi="仿宋" w:cs="仿宋" w:hint="eastAsia"/>
          <w:bCs/>
          <w:sz w:val="32"/>
          <w:szCs w:val="32"/>
        </w:rPr>
        <w:t>主题画创作</w:t>
      </w:r>
    </w:p>
    <w:p w:rsidR="0075576D" w:rsidRDefault="00CC4D02">
      <w:pPr>
        <w:spacing w:line="360" w:lineRule="auto"/>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考试样题</w:t>
      </w:r>
    </w:p>
    <w:p w:rsidR="0075576D" w:rsidRDefault="00CC4D02">
      <w:pPr>
        <w:spacing w:line="360" w:lineRule="auto"/>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在规定时间内，以“夏天来了”为主题，</w:t>
      </w:r>
      <w:r w:rsidR="00974B36" w:rsidRPr="006C2CE6">
        <w:rPr>
          <w:rFonts w:ascii="Times New Roman" w:eastAsia="仿宋" w:hAnsi="Times New Roman" w:cs="仿宋" w:hint="eastAsia"/>
          <w:kern w:val="0"/>
          <w:sz w:val="32"/>
          <w:szCs w:val="32"/>
        </w:rPr>
        <w:t>在</w:t>
      </w:r>
      <w:r w:rsidR="00974B36" w:rsidRPr="006C2CE6">
        <w:rPr>
          <w:rFonts w:ascii="Times New Roman" w:eastAsia="仿宋" w:hAnsi="Times New Roman" w:cs="仿宋" w:hint="eastAsia"/>
          <w:kern w:val="0"/>
          <w:sz w:val="32"/>
          <w:szCs w:val="32"/>
        </w:rPr>
        <w:t>8</w:t>
      </w:r>
      <w:r w:rsidR="00974B36" w:rsidRPr="006C2CE6">
        <w:rPr>
          <w:rFonts w:ascii="Times New Roman" w:eastAsia="仿宋" w:hAnsi="Times New Roman" w:cs="仿宋" w:hint="eastAsia"/>
          <w:kern w:val="0"/>
          <w:sz w:val="32"/>
          <w:szCs w:val="32"/>
        </w:rPr>
        <w:t>开素描纸上，</w:t>
      </w:r>
      <w:r>
        <w:rPr>
          <w:rFonts w:ascii="Times New Roman" w:eastAsia="仿宋" w:hAnsi="Times New Roman" w:cs="仿宋" w:hint="eastAsia"/>
          <w:kern w:val="0"/>
          <w:sz w:val="32"/>
          <w:szCs w:val="32"/>
        </w:rPr>
        <w:t>运用简笔画造型完成创作，运用油画棒、勾线笔等绘画工具进行着色。考试</w:t>
      </w:r>
      <w:r>
        <w:rPr>
          <w:rFonts w:ascii="Times New Roman" w:eastAsia="仿宋" w:hAnsi="Times New Roman" w:cs="仿宋"/>
          <w:kern w:val="0"/>
          <w:sz w:val="32"/>
          <w:szCs w:val="32"/>
        </w:rPr>
        <w:t>时间</w:t>
      </w:r>
      <w:r>
        <w:rPr>
          <w:rFonts w:ascii="Times New Roman" w:eastAsia="仿宋" w:hAnsi="Times New Roman" w:cs="仿宋" w:hint="eastAsia"/>
          <w:kern w:val="0"/>
          <w:sz w:val="32"/>
          <w:szCs w:val="32"/>
        </w:rPr>
        <w:t>6</w:t>
      </w:r>
      <w:r>
        <w:rPr>
          <w:rFonts w:ascii="Times New Roman" w:eastAsia="仿宋" w:hAnsi="Times New Roman" w:cs="仿宋"/>
          <w:kern w:val="0"/>
          <w:sz w:val="32"/>
          <w:szCs w:val="32"/>
        </w:rPr>
        <w:t>0</w:t>
      </w:r>
      <w:r>
        <w:rPr>
          <w:rFonts w:ascii="Times New Roman" w:eastAsia="仿宋" w:hAnsi="Times New Roman" w:cs="仿宋"/>
          <w:kern w:val="0"/>
          <w:sz w:val="32"/>
          <w:szCs w:val="32"/>
        </w:rPr>
        <w:t>分钟</w:t>
      </w:r>
      <w:r>
        <w:rPr>
          <w:rFonts w:ascii="Times New Roman" w:eastAsia="仿宋" w:hAnsi="Times New Roman" w:cs="仿宋" w:hint="eastAsia"/>
          <w:kern w:val="0"/>
          <w:sz w:val="32"/>
          <w:szCs w:val="32"/>
        </w:rPr>
        <w:t>，总分</w:t>
      </w:r>
      <w:r>
        <w:rPr>
          <w:rFonts w:ascii="Times New Roman" w:eastAsia="仿宋" w:hAnsi="Times New Roman" w:cs="仿宋" w:hint="eastAsia"/>
          <w:kern w:val="0"/>
          <w:sz w:val="32"/>
          <w:szCs w:val="32"/>
        </w:rPr>
        <w:t>50</w:t>
      </w:r>
      <w:r>
        <w:rPr>
          <w:rFonts w:ascii="Times New Roman" w:eastAsia="仿宋" w:hAnsi="Times New Roman" w:cs="仿宋" w:hint="eastAsia"/>
          <w:kern w:val="0"/>
          <w:sz w:val="32"/>
          <w:szCs w:val="32"/>
        </w:rPr>
        <w:t>分。</w:t>
      </w:r>
    </w:p>
    <w:p w:rsidR="0075576D" w:rsidRDefault="00CC4D02">
      <w:pPr>
        <w:spacing w:line="360" w:lineRule="auto"/>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2.</w:t>
      </w:r>
      <w:r>
        <w:rPr>
          <w:rFonts w:ascii="Times New Roman" w:eastAsia="仿宋" w:hAnsi="Times New Roman" w:cs="仿宋" w:hint="eastAsia"/>
          <w:kern w:val="0"/>
          <w:sz w:val="32"/>
          <w:szCs w:val="32"/>
        </w:rPr>
        <w:t>评分标准</w:t>
      </w:r>
    </w:p>
    <w:tbl>
      <w:tblPr>
        <w:tblW w:w="843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0"/>
        <w:gridCol w:w="1369"/>
        <w:gridCol w:w="5395"/>
        <w:gridCol w:w="913"/>
      </w:tblGrid>
      <w:tr w:rsidR="0075576D">
        <w:trPr>
          <w:trHeight w:val="566"/>
        </w:trPr>
        <w:tc>
          <w:tcPr>
            <w:tcW w:w="708" w:type="dxa"/>
            <w:tcBorders>
              <w:top w:val="single" w:sz="4" w:space="0" w:color="auto"/>
              <w:left w:val="single" w:sz="4" w:space="0" w:color="auto"/>
              <w:bottom w:val="single" w:sz="4" w:space="0" w:color="auto"/>
              <w:right w:val="single" w:sz="4" w:space="0" w:color="auto"/>
            </w:tcBorders>
            <w:vAlign w:val="center"/>
          </w:tcPr>
          <w:p w:rsidR="0075576D" w:rsidRDefault="00CC4D02">
            <w:pPr>
              <w:spacing w:line="360" w:lineRule="exact"/>
              <w:jc w:val="center"/>
              <w:rPr>
                <w:rFonts w:ascii="Times New Roman" w:eastAsia="宋体" w:hAnsi="Times New Roman" w:cs="仿宋"/>
                <w:b/>
                <w:sz w:val="24"/>
              </w:rPr>
            </w:pPr>
            <w:r>
              <w:rPr>
                <w:rFonts w:ascii="Times New Roman" w:eastAsia="宋体" w:hAnsi="Times New Roman" w:cs="仿宋"/>
                <w:b/>
                <w:sz w:val="24"/>
              </w:rPr>
              <w:t>序号</w:t>
            </w:r>
          </w:p>
        </w:tc>
        <w:tc>
          <w:tcPr>
            <w:tcW w:w="1276" w:type="dxa"/>
            <w:tcBorders>
              <w:top w:val="single" w:sz="4" w:space="0" w:color="auto"/>
              <w:left w:val="single" w:sz="4" w:space="0" w:color="auto"/>
              <w:bottom w:val="single" w:sz="4" w:space="0" w:color="auto"/>
              <w:right w:val="single" w:sz="4" w:space="0" w:color="auto"/>
            </w:tcBorders>
            <w:vAlign w:val="center"/>
          </w:tcPr>
          <w:p w:rsidR="0075576D" w:rsidRDefault="00CC4D02">
            <w:pPr>
              <w:spacing w:line="360" w:lineRule="exact"/>
              <w:jc w:val="center"/>
              <w:rPr>
                <w:rFonts w:ascii="Times New Roman" w:eastAsia="宋体" w:hAnsi="Times New Roman" w:cs="仿宋"/>
                <w:b/>
                <w:sz w:val="24"/>
              </w:rPr>
            </w:pPr>
            <w:r>
              <w:rPr>
                <w:rFonts w:ascii="Times New Roman" w:eastAsia="宋体" w:hAnsi="Times New Roman" w:cs="仿宋"/>
                <w:b/>
                <w:sz w:val="24"/>
              </w:rPr>
              <w:t>评分要点</w:t>
            </w:r>
          </w:p>
        </w:tc>
        <w:tc>
          <w:tcPr>
            <w:tcW w:w="5029" w:type="dxa"/>
            <w:tcBorders>
              <w:top w:val="single" w:sz="4" w:space="0" w:color="auto"/>
              <w:left w:val="single" w:sz="4" w:space="0" w:color="auto"/>
              <w:bottom w:val="single" w:sz="4" w:space="0" w:color="auto"/>
              <w:right w:val="single" w:sz="4" w:space="0" w:color="auto"/>
            </w:tcBorders>
            <w:vAlign w:val="center"/>
          </w:tcPr>
          <w:p w:rsidR="0075576D" w:rsidRDefault="00CC4D02">
            <w:pPr>
              <w:spacing w:line="360" w:lineRule="exact"/>
              <w:jc w:val="center"/>
              <w:rPr>
                <w:rFonts w:ascii="Times New Roman" w:eastAsia="宋体" w:hAnsi="Times New Roman" w:cs="仿宋"/>
                <w:b/>
                <w:sz w:val="24"/>
              </w:rPr>
            </w:pPr>
            <w:r>
              <w:rPr>
                <w:rFonts w:ascii="Times New Roman" w:eastAsia="宋体" w:hAnsi="Times New Roman" w:cs="仿宋"/>
                <w:b/>
                <w:sz w:val="24"/>
              </w:rPr>
              <w:t>评分依据</w:t>
            </w:r>
          </w:p>
        </w:tc>
        <w:tc>
          <w:tcPr>
            <w:tcW w:w="851" w:type="dxa"/>
            <w:tcBorders>
              <w:top w:val="single" w:sz="4" w:space="0" w:color="auto"/>
              <w:left w:val="single" w:sz="4" w:space="0" w:color="auto"/>
              <w:bottom w:val="single" w:sz="4" w:space="0" w:color="auto"/>
              <w:right w:val="single" w:sz="4" w:space="0" w:color="auto"/>
            </w:tcBorders>
            <w:vAlign w:val="center"/>
          </w:tcPr>
          <w:p w:rsidR="0075576D" w:rsidRDefault="00CC4D02">
            <w:pPr>
              <w:spacing w:line="360" w:lineRule="exact"/>
              <w:jc w:val="center"/>
              <w:rPr>
                <w:rFonts w:ascii="Times New Roman" w:eastAsia="宋体" w:hAnsi="Times New Roman" w:cs="仿宋"/>
                <w:b/>
                <w:sz w:val="24"/>
              </w:rPr>
            </w:pPr>
            <w:r>
              <w:rPr>
                <w:rFonts w:ascii="Times New Roman" w:eastAsia="宋体" w:hAnsi="Times New Roman" w:cs="仿宋"/>
                <w:b/>
                <w:sz w:val="24"/>
              </w:rPr>
              <w:t>分值</w:t>
            </w:r>
          </w:p>
        </w:tc>
      </w:tr>
      <w:tr w:rsidR="0075576D">
        <w:trPr>
          <w:trHeight w:val="648"/>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5576D" w:rsidRDefault="00CC4D02">
            <w:pPr>
              <w:jc w:val="center"/>
              <w:rPr>
                <w:rFonts w:ascii="仿宋" w:eastAsia="仿宋" w:hAnsi="仿宋"/>
                <w:bCs/>
                <w:color w:val="000000"/>
                <w:sz w:val="24"/>
              </w:rPr>
            </w:pPr>
            <w:r>
              <w:rPr>
                <w:rFonts w:ascii="Times New Roman" w:eastAsia="宋体" w:hAnsi="Times New Roman"/>
                <w:color w:val="000000"/>
                <w:sz w:val="24"/>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5576D" w:rsidRDefault="00CC4D02">
            <w:pPr>
              <w:spacing w:line="360" w:lineRule="auto"/>
              <w:jc w:val="center"/>
              <w:rPr>
                <w:rFonts w:ascii="Times New Roman" w:eastAsia="宋体" w:hAnsi="Times New Roman"/>
                <w:color w:val="000000"/>
                <w:sz w:val="24"/>
              </w:rPr>
            </w:pPr>
            <w:r>
              <w:rPr>
                <w:rFonts w:ascii="Times New Roman" w:eastAsia="宋体" w:hAnsi="Times New Roman" w:hint="eastAsia"/>
                <w:color w:val="000000"/>
                <w:sz w:val="24"/>
              </w:rPr>
              <w:t>造型</w:t>
            </w:r>
          </w:p>
        </w:tc>
        <w:tc>
          <w:tcPr>
            <w:tcW w:w="5029" w:type="dxa"/>
            <w:tcBorders>
              <w:top w:val="single" w:sz="4" w:space="0" w:color="auto"/>
              <w:left w:val="single" w:sz="4" w:space="0" w:color="auto"/>
              <w:bottom w:val="single" w:sz="4" w:space="0" w:color="auto"/>
              <w:right w:val="single" w:sz="4" w:space="0" w:color="auto"/>
            </w:tcBorders>
            <w:shd w:val="clear" w:color="auto" w:fill="FFFFFF"/>
            <w:vAlign w:val="center"/>
          </w:tcPr>
          <w:p w:rsidR="0075576D" w:rsidRDefault="00CC4D02">
            <w:pPr>
              <w:spacing w:line="360" w:lineRule="auto"/>
              <w:jc w:val="left"/>
              <w:rPr>
                <w:rFonts w:ascii="Times New Roman" w:eastAsia="宋体" w:hAnsi="Times New Roman"/>
                <w:color w:val="000000"/>
                <w:sz w:val="24"/>
              </w:rPr>
            </w:pPr>
            <w:r>
              <w:rPr>
                <w:rFonts w:ascii="Times New Roman" w:eastAsia="宋体" w:hAnsi="Times New Roman" w:hint="eastAsia"/>
                <w:color w:val="000000"/>
                <w:sz w:val="24"/>
              </w:rPr>
              <w:t>造型生动，比例准确，动态协调。</w:t>
            </w:r>
          </w:p>
        </w:tc>
        <w:tc>
          <w:tcPr>
            <w:tcW w:w="851" w:type="dxa"/>
            <w:tcBorders>
              <w:top w:val="single" w:sz="4" w:space="0" w:color="auto"/>
              <w:left w:val="single" w:sz="4" w:space="0" w:color="auto"/>
              <w:right w:val="single" w:sz="4" w:space="0" w:color="auto"/>
            </w:tcBorders>
            <w:shd w:val="clear" w:color="auto" w:fill="FFFFFF"/>
            <w:vAlign w:val="center"/>
          </w:tcPr>
          <w:p w:rsidR="0075576D" w:rsidRDefault="00CC4D02">
            <w:pPr>
              <w:jc w:val="center"/>
              <w:rPr>
                <w:rFonts w:ascii="Times New Roman" w:eastAsia="宋体" w:hAnsi="Times New Roman"/>
                <w:color w:val="000000"/>
                <w:sz w:val="24"/>
              </w:rPr>
            </w:pPr>
            <w:r>
              <w:rPr>
                <w:rFonts w:ascii="Times New Roman" w:eastAsia="宋体" w:hAnsi="Times New Roman" w:hint="eastAsia"/>
                <w:color w:val="000000"/>
                <w:sz w:val="24"/>
              </w:rPr>
              <w:t>15</w:t>
            </w:r>
          </w:p>
        </w:tc>
      </w:tr>
      <w:tr w:rsidR="0075576D">
        <w:trPr>
          <w:trHeight w:val="736"/>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5576D" w:rsidRDefault="00CC4D02">
            <w:pPr>
              <w:jc w:val="center"/>
              <w:rPr>
                <w:rFonts w:ascii="Times New Roman" w:eastAsia="宋体" w:hAnsi="Times New Roman"/>
                <w:color w:val="000000"/>
                <w:sz w:val="24"/>
              </w:rPr>
            </w:pPr>
            <w:r>
              <w:rPr>
                <w:rFonts w:ascii="Times New Roman" w:eastAsia="宋体" w:hAnsi="Times New Roman"/>
                <w:color w:val="000000"/>
                <w:sz w:val="24"/>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5576D" w:rsidRDefault="00CC4D02">
            <w:pPr>
              <w:spacing w:line="360" w:lineRule="auto"/>
              <w:jc w:val="center"/>
              <w:rPr>
                <w:rFonts w:ascii="Times New Roman" w:eastAsia="宋体" w:hAnsi="Times New Roman"/>
                <w:color w:val="000000"/>
                <w:sz w:val="24"/>
              </w:rPr>
            </w:pPr>
            <w:r>
              <w:rPr>
                <w:rFonts w:ascii="Times New Roman" w:eastAsia="宋体" w:hAnsi="Times New Roman" w:hint="eastAsia"/>
                <w:color w:val="000000"/>
                <w:sz w:val="24"/>
              </w:rPr>
              <w:t>构图</w:t>
            </w:r>
          </w:p>
        </w:tc>
        <w:tc>
          <w:tcPr>
            <w:tcW w:w="5029" w:type="dxa"/>
            <w:tcBorders>
              <w:top w:val="single" w:sz="4" w:space="0" w:color="auto"/>
              <w:left w:val="single" w:sz="4" w:space="0" w:color="auto"/>
              <w:bottom w:val="single" w:sz="4" w:space="0" w:color="auto"/>
              <w:right w:val="single" w:sz="4" w:space="0" w:color="auto"/>
            </w:tcBorders>
            <w:shd w:val="clear" w:color="auto" w:fill="FFFFFF"/>
            <w:vAlign w:val="center"/>
          </w:tcPr>
          <w:p w:rsidR="0075576D" w:rsidRDefault="00CC4D02">
            <w:pPr>
              <w:spacing w:line="360" w:lineRule="auto"/>
              <w:jc w:val="left"/>
              <w:rPr>
                <w:rFonts w:ascii="Times New Roman" w:eastAsia="宋体" w:hAnsi="Times New Roman"/>
                <w:color w:val="000000"/>
                <w:sz w:val="24"/>
              </w:rPr>
            </w:pPr>
            <w:r>
              <w:rPr>
                <w:rFonts w:ascii="Times New Roman" w:eastAsia="宋体" w:hAnsi="Times New Roman" w:hint="eastAsia"/>
                <w:color w:val="000000"/>
                <w:sz w:val="24"/>
              </w:rPr>
              <w:t>构图准确，主体突出，画面丰富完整，主次关系合理。</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75576D" w:rsidRDefault="00CC4D02">
            <w:pPr>
              <w:jc w:val="center"/>
              <w:rPr>
                <w:rFonts w:ascii="Times New Roman" w:eastAsia="宋体" w:hAnsi="Times New Roman"/>
                <w:color w:val="000000"/>
                <w:sz w:val="24"/>
              </w:rPr>
            </w:pPr>
            <w:r>
              <w:rPr>
                <w:rFonts w:ascii="Times New Roman" w:eastAsia="宋体" w:hAnsi="Times New Roman" w:hint="eastAsia"/>
                <w:color w:val="000000"/>
                <w:sz w:val="24"/>
              </w:rPr>
              <w:t>15</w:t>
            </w:r>
          </w:p>
        </w:tc>
      </w:tr>
      <w:tr w:rsidR="0075576D">
        <w:trPr>
          <w:trHeight w:val="654"/>
        </w:trPr>
        <w:tc>
          <w:tcPr>
            <w:tcW w:w="708" w:type="dxa"/>
            <w:tcBorders>
              <w:top w:val="single" w:sz="4" w:space="0" w:color="auto"/>
              <w:left w:val="single" w:sz="4" w:space="0" w:color="auto"/>
              <w:bottom w:val="single" w:sz="4" w:space="0" w:color="auto"/>
              <w:right w:val="single" w:sz="4" w:space="0" w:color="auto"/>
            </w:tcBorders>
            <w:vAlign w:val="center"/>
          </w:tcPr>
          <w:p w:rsidR="0075576D" w:rsidRDefault="00CC4D02">
            <w:pPr>
              <w:jc w:val="center"/>
              <w:rPr>
                <w:rFonts w:ascii="Times New Roman" w:eastAsia="宋体" w:hAnsi="Times New Roman"/>
                <w:color w:val="000000"/>
                <w:sz w:val="24"/>
              </w:rPr>
            </w:pPr>
            <w:r>
              <w:rPr>
                <w:rFonts w:ascii="Times New Roman" w:eastAsia="宋体" w:hAnsi="Times New Roman"/>
                <w:color w:val="000000"/>
                <w:sz w:val="24"/>
              </w:rPr>
              <w:t>3</w:t>
            </w:r>
          </w:p>
        </w:tc>
        <w:tc>
          <w:tcPr>
            <w:tcW w:w="1276" w:type="dxa"/>
            <w:tcBorders>
              <w:top w:val="single" w:sz="4" w:space="0" w:color="auto"/>
              <w:left w:val="single" w:sz="4" w:space="0" w:color="auto"/>
              <w:bottom w:val="single" w:sz="4" w:space="0" w:color="auto"/>
              <w:right w:val="single" w:sz="4" w:space="0" w:color="auto"/>
            </w:tcBorders>
            <w:vAlign w:val="center"/>
          </w:tcPr>
          <w:p w:rsidR="0075576D" w:rsidRDefault="00CC4D02">
            <w:pPr>
              <w:spacing w:line="360" w:lineRule="auto"/>
              <w:jc w:val="center"/>
              <w:rPr>
                <w:rFonts w:ascii="Times New Roman" w:eastAsia="宋体" w:hAnsi="Times New Roman"/>
                <w:color w:val="000000"/>
                <w:sz w:val="24"/>
              </w:rPr>
            </w:pPr>
            <w:r>
              <w:rPr>
                <w:rFonts w:ascii="Times New Roman" w:eastAsia="宋体" w:hAnsi="Times New Roman" w:hint="eastAsia"/>
                <w:color w:val="000000"/>
                <w:sz w:val="24"/>
              </w:rPr>
              <w:t>色彩</w:t>
            </w:r>
          </w:p>
        </w:tc>
        <w:tc>
          <w:tcPr>
            <w:tcW w:w="5029" w:type="dxa"/>
            <w:tcBorders>
              <w:top w:val="single" w:sz="4" w:space="0" w:color="auto"/>
              <w:left w:val="single" w:sz="4" w:space="0" w:color="auto"/>
              <w:bottom w:val="single" w:sz="4" w:space="0" w:color="auto"/>
              <w:right w:val="single" w:sz="4" w:space="0" w:color="auto"/>
            </w:tcBorders>
            <w:vAlign w:val="center"/>
          </w:tcPr>
          <w:p w:rsidR="0075576D" w:rsidRDefault="00CC4D02">
            <w:pPr>
              <w:spacing w:line="360" w:lineRule="auto"/>
              <w:jc w:val="left"/>
              <w:rPr>
                <w:rFonts w:ascii="Times New Roman" w:eastAsia="宋体" w:hAnsi="Times New Roman"/>
                <w:color w:val="000000"/>
                <w:sz w:val="24"/>
              </w:rPr>
            </w:pPr>
            <w:r>
              <w:rPr>
                <w:rFonts w:ascii="Times New Roman" w:eastAsia="宋体" w:hAnsi="Times New Roman" w:hint="eastAsia"/>
                <w:color w:val="000000"/>
                <w:sz w:val="24"/>
              </w:rPr>
              <w:t>色彩搭配和谐，层次突出，涂色丰富，技巧娴熟。</w:t>
            </w:r>
          </w:p>
        </w:tc>
        <w:tc>
          <w:tcPr>
            <w:tcW w:w="851" w:type="dxa"/>
            <w:tcBorders>
              <w:top w:val="single" w:sz="4" w:space="0" w:color="auto"/>
              <w:left w:val="single" w:sz="4" w:space="0" w:color="auto"/>
              <w:bottom w:val="single" w:sz="4" w:space="0" w:color="auto"/>
              <w:right w:val="single" w:sz="4" w:space="0" w:color="auto"/>
            </w:tcBorders>
            <w:vAlign w:val="center"/>
          </w:tcPr>
          <w:p w:rsidR="0075576D" w:rsidRDefault="00CC4D02">
            <w:pPr>
              <w:jc w:val="center"/>
              <w:rPr>
                <w:rFonts w:ascii="Times New Roman" w:eastAsia="宋体" w:hAnsi="Times New Roman"/>
                <w:color w:val="000000"/>
                <w:sz w:val="24"/>
              </w:rPr>
            </w:pPr>
            <w:r>
              <w:rPr>
                <w:rFonts w:ascii="Times New Roman" w:eastAsia="宋体" w:hAnsi="Times New Roman" w:hint="eastAsia"/>
                <w:color w:val="000000"/>
                <w:sz w:val="24"/>
              </w:rPr>
              <w:t>10</w:t>
            </w:r>
          </w:p>
        </w:tc>
      </w:tr>
      <w:tr w:rsidR="0075576D">
        <w:trPr>
          <w:trHeight w:val="747"/>
        </w:trPr>
        <w:tc>
          <w:tcPr>
            <w:tcW w:w="708" w:type="dxa"/>
            <w:tcBorders>
              <w:top w:val="single" w:sz="4" w:space="0" w:color="auto"/>
              <w:left w:val="single" w:sz="4" w:space="0" w:color="auto"/>
              <w:bottom w:val="single" w:sz="4" w:space="0" w:color="auto"/>
              <w:right w:val="single" w:sz="4" w:space="0" w:color="auto"/>
            </w:tcBorders>
            <w:vAlign w:val="center"/>
          </w:tcPr>
          <w:p w:rsidR="0075576D" w:rsidRDefault="00CC4D02">
            <w:pPr>
              <w:jc w:val="center"/>
              <w:rPr>
                <w:rFonts w:ascii="Times New Roman" w:eastAsia="宋体" w:hAnsi="Times New Roman"/>
                <w:color w:val="000000"/>
                <w:sz w:val="24"/>
              </w:rPr>
            </w:pPr>
            <w:r>
              <w:rPr>
                <w:rFonts w:ascii="Times New Roman" w:eastAsia="宋体" w:hAnsi="Times New Roman"/>
                <w:color w:val="000000"/>
                <w:sz w:val="24"/>
              </w:rPr>
              <w:t>4</w:t>
            </w:r>
          </w:p>
        </w:tc>
        <w:tc>
          <w:tcPr>
            <w:tcW w:w="1276" w:type="dxa"/>
            <w:tcBorders>
              <w:top w:val="single" w:sz="4" w:space="0" w:color="auto"/>
              <w:left w:val="single" w:sz="4" w:space="0" w:color="auto"/>
              <w:bottom w:val="single" w:sz="4" w:space="0" w:color="auto"/>
              <w:right w:val="single" w:sz="4" w:space="0" w:color="auto"/>
            </w:tcBorders>
            <w:vAlign w:val="center"/>
          </w:tcPr>
          <w:p w:rsidR="0075576D" w:rsidRDefault="00CC4D02">
            <w:pPr>
              <w:spacing w:line="360" w:lineRule="auto"/>
              <w:jc w:val="center"/>
              <w:rPr>
                <w:rFonts w:ascii="Times New Roman" w:eastAsia="宋体" w:hAnsi="Times New Roman"/>
                <w:color w:val="000000"/>
                <w:sz w:val="24"/>
              </w:rPr>
            </w:pPr>
            <w:r>
              <w:rPr>
                <w:rFonts w:ascii="Times New Roman" w:eastAsia="宋体" w:hAnsi="Times New Roman" w:hint="eastAsia"/>
                <w:color w:val="000000"/>
                <w:sz w:val="24"/>
              </w:rPr>
              <w:t>构思</w:t>
            </w:r>
          </w:p>
        </w:tc>
        <w:tc>
          <w:tcPr>
            <w:tcW w:w="5029" w:type="dxa"/>
            <w:tcBorders>
              <w:top w:val="single" w:sz="4" w:space="0" w:color="auto"/>
              <w:left w:val="single" w:sz="4" w:space="0" w:color="auto"/>
              <w:bottom w:val="single" w:sz="4" w:space="0" w:color="auto"/>
              <w:right w:val="single" w:sz="4" w:space="0" w:color="auto"/>
            </w:tcBorders>
            <w:vAlign w:val="center"/>
          </w:tcPr>
          <w:p w:rsidR="0075576D" w:rsidRDefault="00CC4D02">
            <w:pPr>
              <w:topLinePunct/>
              <w:adjustRightInd w:val="0"/>
              <w:snapToGrid w:val="0"/>
              <w:spacing w:line="360" w:lineRule="auto"/>
              <w:jc w:val="left"/>
              <w:rPr>
                <w:rFonts w:ascii="Times New Roman" w:eastAsia="宋体" w:hAnsi="Times New Roman"/>
                <w:color w:val="000000"/>
                <w:sz w:val="24"/>
              </w:rPr>
            </w:pPr>
            <w:r>
              <w:rPr>
                <w:rFonts w:ascii="Times New Roman" w:eastAsia="宋体" w:hAnsi="Times New Roman" w:hint="eastAsia"/>
                <w:color w:val="000000"/>
                <w:sz w:val="24"/>
              </w:rPr>
              <w:t>构思巧妙，主题明确，创意新颖。</w:t>
            </w:r>
          </w:p>
        </w:tc>
        <w:tc>
          <w:tcPr>
            <w:tcW w:w="851" w:type="dxa"/>
            <w:tcBorders>
              <w:top w:val="single" w:sz="4" w:space="0" w:color="auto"/>
              <w:left w:val="single" w:sz="4" w:space="0" w:color="auto"/>
              <w:bottom w:val="single" w:sz="4" w:space="0" w:color="auto"/>
              <w:right w:val="single" w:sz="4" w:space="0" w:color="auto"/>
            </w:tcBorders>
            <w:vAlign w:val="center"/>
          </w:tcPr>
          <w:p w:rsidR="0075576D" w:rsidRDefault="00CC4D02">
            <w:pPr>
              <w:jc w:val="center"/>
              <w:rPr>
                <w:rFonts w:ascii="Times New Roman" w:eastAsia="宋体" w:hAnsi="Times New Roman"/>
                <w:color w:val="000000"/>
                <w:sz w:val="24"/>
              </w:rPr>
            </w:pPr>
            <w:r>
              <w:rPr>
                <w:rFonts w:ascii="Times New Roman" w:eastAsia="宋体" w:hAnsi="Times New Roman" w:hint="eastAsia"/>
                <w:color w:val="000000"/>
                <w:sz w:val="24"/>
              </w:rPr>
              <w:t>5</w:t>
            </w:r>
          </w:p>
        </w:tc>
      </w:tr>
      <w:tr w:rsidR="0075576D">
        <w:trPr>
          <w:trHeight w:val="762"/>
        </w:trPr>
        <w:tc>
          <w:tcPr>
            <w:tcW w:w="708" w:type="dxa"/>
            <w:tcBorders>
              <w:top w:val="single" w:sz="4" w:space="0" w:color="auto"/>
              <w:left w:val="single" w:sz="4" w:space="0" w:color="auto"/>
              <w:bottom w:val="single" w:sz="4" w:space="0" w:color="auto"/>
              <w:right w:val="single" w:sz="4" w:space="0" w:color="auto"/>
            </w:tcBorders>
            <w:vAlign w:val="center"/>
          </w:tcPr>
          <w:p w:rsidR="0075576D" w:rsidRDefault="00CC4D02">
            <w:pPr>
              <w:jc w:val="center"/>
              <w:rPr>
                <w:rFonts w:ascii="Times New Roman" w:eastAsia="宋体" w:hAnsi="Times New Roman"/>
                <w:color w:val="000000"/>
                <w:sz w:val="24"/>
              </w:rPr>
            </w:pPr>
            <w:r>
              <w:rPr>
                <w:rFonts w:ascii="Times New Roman" w:eastAsia="宋体" w:hAnsi="Times New Roman" w:hint="eastAsia"/>
                <w:color w:val="000000"/>
                <w:sz w:val="24"/>
              </w:rPr>
              <w:t>5</w:t>
            </w:r>
          </w:p>
        </w:tc>
        <w:tc>
          <w:tcPr>
            <w:tcW w:w="1276" w:type="dxa"/>
            <w:tcBorders>
              <w:top w:val="single" w:sz="4" w:space="0" w:color="auto"/>
              <w:left w:val="single" w:sz="4" w:space="0" w:color="auto"/>
              <w:bottom w:val="single" w:sz="4" w:space="0" w:color="auto"/>
              <w:right w:val="single" w:sz="4" w:space="0" w:color="auto"/>
            </w:tcBorders>
            <w:vAlign w:val="center"/>
          </w:tcPr>
          <w:p w:rsidR="0075576D" w:rsidRDefault="00CC4D02">
            <w:pPr>
              <w:spacing w:line="360" w:lineRule="auto"/>
              <w:jc w:val="center"/>
              <w:rPr>
                <w:rFonts w:ascii="Times New Roman" w:eastAsia="宋体" w:hAnsi="Times New Roman"/>
                <w:color w:val="000000"/>
                <w:sz w:val="24"/>
              </w:rPr>
            </w:pPr>
            <w:r>
              <w:rPr>
                <w:rFonts w:ascii="Times New Roman" w:eastAsia="宋体" w:hAnsi="Times New Roman" w:hint="eastAsia"/>
                <w:color w:val="000000"/>
                <w:sz w:val="24"/>
              </w:rPr>
              <w:t>整洁程度</w:t>
            </w:r>
          </w:p>
        </w:tc>
        <w:tc>
          <w:tcPr>
            <w:tcW w:w="5029" w:type="dxa"/>
            <w:tcBorders>
              <w:top w:val="single" w:sz="4" w:space="0" w:color="auto"/>
              <w:left w:val="single" w:sz="4" w:space="0" w:color="auto"/>
              <w:bottom w:val="single" w:sz="4" w:space="0" w:color="auto"/>
              <w:right w:val="single" w:sz="4" w:space="0" w:color="auto"/>
            </w:tcBorders>
            <w:vAlign w:val="center"/>
          </w:tcPr>
          <w:p w:rsidR="0075576D" w:rsidRDefault="00CC4D02">
            <w:pPr>
              <w:spacing w:line="360" w:lineRule="auto"/>
              <w:jc w:val="left"/>
              <w:rPr>
                <w:rFonts w:ascii="Times New Roman" w:eastAsia="宋体" w:hAnsi="Times New Roman"/>
                <w:color w:val="000000"/>
                <w:sz w:val="24"/>
              </w:rPr>
            </w:pPr>
            <w:r>
              <w:rPr>
                <w:rFonts w:ascii="Times New Roman" w:eastAsia="宋体" w:hAnsi="Times New Roman" w:hint="eastAsia"/>
                <w:color w:val="000000"/>
                <w:sz w:val="24"/>
              </w:rPr>
              <w:t>画面非常整洁。</w:t>
            </w:r>
          </w:p>
        </w:tc>
        <w:tc>
          <w:tcPr>
            <w:tcW w:w="851" w:type="dxa"/>
            <w:tcBorders>
              <w:top w:val="single" w:sz="4" w:space="0" w:color="auto"/>
              <w:left w:val="single" w:sz="4" w:space="0" w:color="auto"/>
              <w:bottom w:val="single" w:sz="4" w:space="0" w:color="auto"/>
              <w:right w:val="single" w:sz="4" w:space="0" w:color="auto"/>
            </w:tcBorders>
            <w:vAlign w:val="center"/>
          </w:tcPr>
          <w:p w:rsidR="0075576D" w:rsidRDefault="00CC4D02">
            <w:pPr>
              <w:jc w:val="center"/>
              <w:rPr>
                <w:rFonts w:ascii="Times New Roman" w:eastAsia="宋体" w:hAnsi="Times New Roman"/>
                <w:color w:val="000000"/>
                <w:sz w:val="24"/>
              </w:rPr>
            </w:pPr>
            <w:r>
              <w:rPr>
                <w:rFonts w:ascii="Times New Roman" w:eastAsia="宋体" w:hAnsi="Times New Roman" w:hint="eastAsia"/>
                <w:color w:val="000000"/>
                <w:sz w:val="24"/>
              </w:rPr>
              <w:t>5</w:t>
            </w:r>
          </w:p>
        </w:tc>
      </w:tr>
    </w:tbl>
    <w:p w:rsidR="0075576D" w:rsidRDefault="00CC4D02">
      <w:pPr>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（二）</w:t>
      </w:r>
      <w:r>
        <w:rPr>
          <w:rFonts w:ascii="仿宋" w:eastAsia="仿宋" w:hAnsi="仿宋" w:cs="仿宋"/>
          <w:bCs/>
          <w:sz w:val="32"/>
          <w:szCs w:val="32"/>
        </w:rPr>
        <w:t>儿童</w:t>
      </w:r>
      <w:r>
        <w:rPr>
          <w:rFonts w:ascii="仿宋" w:eastAsia="仿宋" w:hAnsi="仿宋" w:cs="仿宋" w:hint="eastAsia"/>
          <w:bCs/>
          <w:sz w:val="32"/>
          <w:szCs w:val="32"/>
        </w:rPr>
        <w:t xml:space="preserve">歌曲弹奏 </w:t>
      </w:r>
    </w:p>
    <w:p w:rsidR="0075576D" w:rsidRDefault="00CC4D02">
      <w:pPr>
        <w:spacing w:line="360" w:lineRule="auto"/>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考试样题</w:t>
      </w:r>
    </w:p>
    <w:p w:rsidR="0075576D" w:rsidRDefault="00CC4D02">
      <w:pPr>
        <w:spacing w:line="360" w:lineRule="auto"/>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在规定时间内，完成儿童歌曲《粉刷匠》（</w:t>
      </w:r>
      <w:r>
        <w:rPr>
          <w:rFonts w:ascii="Times New Roman" w:eastAsia="仿宋" w:hAnsi="Times New Roman" w:cs="仿宋" w:hint="eastAsia"/>
          <w:kern w:val="0"/>
          <w:sz w:val="32"/>
          <w:szCs w:val="32"/>
        </w:rPr>
        <w:t>G</w:t>
      </w:r>
      <w:r>
        <w:rPr>
          <w:rFonts w:ascii="Times New Roman" w:eastAsia="仿宋" w:hAnsi="Times New Roman" w:cs="仿宋" w:hint="eastAsia"/>
          <w:kern w:val="0"/>
          <w:sz w:val="32"/>
          <w:szCs w:val="32"/>
        </w:rPr>
        <w:t>调）弹奏，</w:t>
      </w:r>
      <w:r>
        <w:rPr>
          <w:rFonts w:ascii="Times New Roman" w:eastAsia="仿宋" w:hAnsi="Times New Roman" w:cs="仿宋"/>
          <w:kern w:val="0"/>
          <w:sz w:val="32"/>
          <w:szCs w:val="32"/>
        </w:rPr>
        <w:t>能用规范的弹奏方法</w:t>
      </w:r>
      <w:r>
        <w:rPr>
          <w:rFonts w:ascii="Times New Roman" w:eastAsia="仿宋" w:hAnsi="Times New Roman" w:cs="仿宋" w:hint="eastAsia"/>
          <w:kern w:val="0"/>
          <w:sz w:val="32"/>
          <w:szCs w:val="32"/>
        </w:rPr>
        <w:t>展现</w:t>
      </w:r>
      <w:r>
        <w:rPr>
          <w:rFonts w:ascii="Times New Roman" w:eastAsia="仿宋" w:hAnsi="Times New Roman" w:cs="仿宋"/>
          <w:kern w:val="0"/>
          <w:sz w:val="32"/>
          <w:szCs w:val="32"/>
        </w:rPr>
        <w:t>歌曲中的音高、节奏等</w:t>
      </w:r>
      <w:r>
        <w:rPr>
          <w:rFonts w:ascii="Times New Roman" w:eastAsia="仿宋" w:hAnsi="Times New Roman" w:cs="仿宋" w:hint="eastAsia"/>
          <w:kern w:val="0"/>
          <w:sz w:val="32"/>
          <w:szCs w:val="32"/>
        </w:rPr>
        <w:t>音乐表现手段，</w:t>
      </w:r>
      <w:r>
        <w:rPr>
          <w:rFonts w:ascii="Times New Roman" w:eastAsia="仿宋" w:hAnsi="Times New Roman" w:cs="仿宋"/>
          <w:kern w:val="0"/>
          <w:sz w:val="32"/>
          <w:szCs w:val="32"/>
        </w:rPr>
        <w:t>运用正三和弦和恰当的伴奏音型编配儿童歌曲</w:t>
      </w:r>
      <w:r>
        <w:rPr>
          <w:rFonts w:ascii="Times New Roman" w:eastAsia="仿宋" w:hAnsi="Times New Roman" w:cs="仿宋" w:hint="eastAsia"/>
          <w:kern w:val="0"/>
          <w:sz w:val="32"/>
          <w:szCs w:val="32"/>
        </w:rPr>
        <w:t>，</w:t>
      </w:r>
      <w:r>
        <w:rPr>
          <w:rFonts w:ascii="Times New Roman" w:eastAsia="仿宋" w:hAnsi="Times New Roman" w:cs="仿宋"/>
          <w:kern w:val="0"/>
          <w:sz w:val="32"/>
          <w:szCs w:val="32"/>
        </w:rPr>
        <w:t>完整、流畅、双手协调地弹奏儿童歌曲</w:t>
      </w:r>
      <w:r>
        <w:rPr>
          <w:rFonts w:ascii="Times New Roman" w:eastAsia="仿宋" w:hAnsi="Times New Roman" w:cs="仿宋" w:hint="eastAsia"/>
          <w:kern w:val="0"/>
          <w:sz w:val="32"/>
          <w:szCs w:val="32"/>
        </w:rPr>
        <w:t>。考试</w:t>
      </w:r>
      <w:r>
        <w:rPr>
          <w:rFonts w:ascii="Times New Roman" w:eastAsia="仿宋" w:hAnsi="Times New Roman" w:cs="仿宋"/>
          <w:kern w:val="0"/>
          <w:sz w:val="32"/>
          <w:szCs w:val="32"/>
        </w:rPr>
        <w:t>时间</w:t>
      </w:r>
      <w:r>
        <w:rPr>
          <w:rFonts w:ascii="Times New Roman" w:eastAsia="仿宋" w:hAnsi="Times New Roman" w:cs="仿宋" w:hint="eastAsia"/>
          <w:kern w:val="0"/>
          <w:sz w:val="32"/>
          <w:szCs w:val="32"/>
        </w:rPr>
        <w:t>25</w:t>
      </w:r>
      <w:r>
        <w:rPr>
          <w:rFonts w:ascii="Times New Roman" w:eastAsia="仿宋" w:hAnsi="Times New Roman" w:cs="仿宋"/>
          <w:kern w:val="0"/>
          <w:sz w:val="32"/>
          <w:szCs w:val="32"/>
        </w:rPr>
        <w:t>分钟</w:t>
      </w:r>
      <w:r>
        <w:rPr>
          <w:rFonts w:ascii="Times New Roman" w:eastAsia="仿宋" w:hAnsi="Times New Roman" w:cs="仿宋" w:hint="eastAsia"/>
          <w:kern w:val="0"/>
          <w:sz w:val="32"/>
          <w:szCs w:val="32"/>
        </w:rPr>
        <w:t>，总分</w:t>
      </w:r>
      <w:r>
        <w:rPr>
          <w:rFonts w:ascii="Times New Roman" w:eastAsia="仿宋" w:hAnsi="Times New Roman" w:cs="仿宋" w:hint="eastAsia"/>
          <w:kern w:val="0"/>
          <w:sz w:val="32"/>
          <w:szCs w:val="32"/>
        </w:rPr>
        <w:t>50</w:t>
      </w:r>
      <w:r>
        <w:rPr>
          <w:rFonts w:ascii="Times New Roman" w:eastAsia="仿宋" w:hAnsi="Times New Roman" w:cs="仿宋" w:hint="eastAsia"/>
          <w:kern w:val="0"/>
          <w:sz w:val="32"/>
          <w:szCs w:val="32"/>
        </w:rPr>
        <w:t>分。</w:t>
      </w:r>
    </w:p>
    <w:p w:rsidR="0075576D" w:rsidRDefault="00CC4D02">
      <w:pPr>
        <w:spacing w:line="360" w:lineRule="auto"/>
        <w:ind w:firstLineChars="200" w:firstLine="640"/>
        <w:rPr>
          <w:rFonts w:ascii="Times New Roman" w:eastAsia="仿宋" w:hAnsi="Times New Roman" w:cs="仿宋" w:hint="eastAsia"/>
          <w:kern w:val="0"/>
          <w:sz w:val="32"/>
          <w:szCs w:val="32"/>
        </w:rPr>
      </w:pPr>
      <w:r>
        <w:rPr>
          <w:rFonts w:ascii="Times New Roman" w:eastAsia="仿宋" w:hAnsi="Times New Roman" w:cs="仿宋" w:hint="eastAsia"/>
          <w:kern w:val="0"/>
          <w:sz w:val="32"/>
          <w:szCs w:val="32"/>
        </w:rPr>
        <w:t>2.</w:t>
      </w:r>
      <w:r>
        <w:rPr>
          <w:rFonts w:ascii="Times New Roman" w:eastAsia="仿宋" w:hAnsi="Times New Roman" w:cs="仿宋" w:hint="eastAsia"/>
          <w:kern w:val="0"/>
          <w:sz w:val="32"/>
          <w:szCs w:val="32"/>
        </w:rPr>
        <w:t>评分标准</w:t>
      </w:r>
    </w:p>
    <w:p w:rsidR="003E4E9A" w:rsidRDefault="003E4E9A">
      <w:pPr>
        <w:spacing w:line="360" w:lineRule="auto"/>
        <w:ind w:firstLineChars="200" w:firstLine="640"/>
        <w:rPr>
          <w:rFonts w:ascii="Times New Roman" w:eastAsia="仿宋" w:hAnsi="Times New Roman" w:cs="仿宋"/>
          <w:kern w:val="0"/>
          <w:sz w:val="32"/>
          <w:szCs w:val="32"/>
        </w:rPr>
      </w:pPr>
    </w:p>
    <w:tbl>
      <w:tblPr>
        <w:tblW w:w="843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1"/>
        <w:gridCol w:w="1248"/>
        <w:gridCol w:w="5525"/>
        <w:gridCol w:w="843"/>
      </w:tblGrid>
      <w:tr w:rsidR="0075576D">
        <w:trPr>
          <w:trHeight w:val="539"/>
        </w:trPr>
        <w:tc>
          <w:tcPr>
            <w:tcW w:w="829" w:type="dxa"/>
            <w:tcBorders>
              <w:top w:val="single" w:sz="4" w:space="0" w:color="auto"/>
              <w:left w:val="single" w:sz="4" w:space="0" w:color="auto"/>
              <w:bottom w:val="single" w:sz="4" w:space="0" w:color="auto"/>
              <w:right w:val="single" w:sz="4" w:space="0" w:color="auto"/>
            </w:tcBorders>
            <w:vAlign w:val="center"/>
          </w:tcPr>
          <w:p w:rsidR="0075576D" w:rsidRDefault="00CC4D02">
            <w:pPr>
              <w:spacing w:line="360" w:lineRule="exact"/>
              <w:jc w:val="center"/>
              <w:rPr>
                <w:rFonts w:ascii="Times New Roman" w:eastAsia="宋体" w:hAnsi="Times New Roman" w:cs="仿宋"/>
                <w:b/>
                <w:sz w:val="24"/>
              </w:rPr>
            </w:pPr>
            <w:r>
              <w:rPr>
                <w:rFonts w:ascii="Times New Roman" w:eastAsia="宋体" w:hAnsi="Times New Roman" w:cs="仿宋"/>
                <w:b/>
                <w:sz w:val="24"/>
              </w:rPr>
              <w:lastRenderedPageBreak/>
              <w:t>序号</w:t>
            </w:r>
          </w:p>
        </w:tc>
        <w:tc>
          <w:tcPr>
            <w:tcW w:w="1261" w:type="dxa"/>
            <w:tcBorders>
              <w:top w:val="single" w:sz="4" w:space="0" w:color="auto"/>
              <w:left w:val="single" w:sz="4" w:space="0" w:color="auto"/>
              <w:bottom w:val="single" w:sz="4" w:space="0" w:color="auto"/>
              <w:right w:val="single" w:sz="4" w:space="0" w:color="auto"/>
            </w:tcBorders>
            <w:vAlign w:val="center"/>
          </w:tcPr>
          <w:p w:rsidR="0075576D" w:rsidRDefault="00CC4D02">
            <w:pPr>
              <w:spacing w:line="360" w:lineRule="exact"/>
              <w:jc w:val="center"/>
              <w:rPr>
                <w:rFonts w:ascii="Times New Roman" w:eastAsia="宋体" w:hAnsi="Times New Roman" w:cs="仿宋"/>
                <w:b/>
                <w:sz w:val="24"/>
              </w:rPr>
            </w:pPr>
            <w:r>
              <w:rPr>
                <w:rFonts w:ascii="Times New Roman" w:eastAsia="宋体" w:hAnsi="Times New Roman" w:cs="仿宋"/>
                <w:b/>
                <w:sz w:val="24"/>
              </w:rPr>
              <w:t>评分要点</w:t>
            </w:r>
          </w:p>
        </w:tc>
        <w:tc>
          <w:tcPr>
            <w:tcW w:w="5593" w:type="dxa"/>
            <w:tcBorders>
              <w:top w:val="single" w:sz="4" w:space="0" w:color="auto"/>
              <w:left w:val="single" w:sz="4" w:space="0" w:color="auto"/>
              <w:bottom w:val="single" w:sz="4" w:space="0" w:color="auto"/>
              <w:right w:val="single" w:sz="4" w:space="0" w:color="auto"/>
            </w:tcBorders>
            <w:vAlign w:val="center"/>
          </w:tcPr>
          <w:p w:rsidR="0075576D" w:rsidRDefault="00CC4D02">
            <w:pPr>
              <w:spacing w:line="360" w:lineRule="exact"/>
              <w:jc w:val="center"/>
              <w:rPr>
                <w:rFonts w:ascii="Times New Roman" w:eastAsia="宋体" w:hAnsi="Times New Roman" w:cs="仿宋"/>
                <w:b/>
                <w:sz w:val="24"/>
              </w:rPr>
            </w:pPr>
            <w:r>
              <w:rPr>
                <w:rFonts w:ascii="Times New Roman" w:eastAsia="宋体" w:hAnsi="Times New Roman" w:cs="仿宋"/>
                <w:b/>
                <w:sz w:val="24"/>
              </w:rPr>
              <w:t>评分依据</w:t>
            </w:r>
          </w:p>
        </w:tc>
        <w:tc>
          <w:tcPr>
            <w:tcW w:w="851" w:type="dxa"/>
            <w:tcBorders>
              <w:top w:val="single" w:sz="4" w:space="0" w:color="auto"/>
              <w:left w:val="single" w:sz="4" w:space="0" w:color="auto"/>
              <w:bottom w:val="single" w:sz="4" w:space="0" w:color="auto"/>
              <w:right w:val="single" w:sz="4" w:space="0" w:color="auto"/>
            </w:tcBorders>
            <w:vAlign w:val="center"/>
          </w:tcPr>
          <w:p w:rsidR="0075576D" w:rsidRDefault="00CC4D02">
            <w:pPr>
              <w:spacing w:line="360" w:lineRule="exact"/>
              <w:jc w:val="center"/>
              <w:rPr>
                <w:rFonts w:ascii="Times New Roman" w:eastAsia="宋体" w:hAnsi="Times New Roman" w:cs="仿宋"/>
                <w:b/>
                <w:sz w:val="24"/>
              </w:rPr>
            </w:pPr>
            <w:r>
              <w:rPr>
                <w:rFonts w:ascii="Times New Roman" w:eastAsia="宋体" w:hAnsi="Times New Roman" w:cs="仿宋"/>
                <w:b/>
                <w:sz w:val="24"/>
              </w:rPr>
              <w:t>分值</w:t>
            </w:r>
          </w:p>
        </w:tc>
      </w:tr>
      <w:tr w:rsidR="0075576D">
        <w:trPr>
          <w:trHeight w:val="464"/>
        </w:trPr>
        <w:tc>
          <w:tcPr>
            <w:tcW w:w="829" w:type="dxa"/>
            <w:vMerge w:val="restart"/>
            <w:tcBorders>
              <w:top w:val="single" w:sz="4" w:space="0" w:color="auto"/>
              <w:left w:val="single" w:sz="4" w:space="0" w:color="auto"/>
              <w:right w:val="single" w:sz="4" w:space="0" w:color="auto"/>
            </w:tcBorders>
            <w:shd w:val="clear" w:color="auto" w:fill="auto"/>
            <w:vAlign w:val="center"/>
          </w:tcPr>
          <w:p w:rsidR="0075576D" w:rsidRDefault="00CC4D02">
            <w:pPr>
              <w:jc w:val="center"/>
              <w:rPr>
                <w:rFonts w:ascii="Times New Roman" w:eastAsia="宋体" w:hAnsi="Times New Roman"/>
                <w:color w:val="000000"/>
                <w:sz w:val="24"/>
              </w:rPr>
            </w:pPr>
            <w:r>
              <w:rPr>
                <w:rFonts w:ascii="Times New Roman" w:eastAsia="宋体" w:hAnsi="Times New Roman"/>
                <w:color w:val="000000"/>
                <w:sz w:val="24"/>
              </w:rPr>
              <w:t>1</w:t>
            </w:r>
          </w:p>
        </w:tc>
        <w:tc>
          <w:tcPr>
            <w:tcW w:w="1261" w:type="dxa"/>
            <w:vMerge w:val="restart"/>
            <w:tcBorders>
              <w:top w:val="single" w:sz="4" w:space="0" w:color="auto"/>
              <w:left w:val="single" w:sz="4" w:space="0" w:color="auto"/>
              <w:right w:val="single" w:sz="4" w:space="0" w:color="auto"/>
            </w:tcBorders>
            <w:shd w:val="clear" w:color="auto" w:fill="auto"/>
            <w:vAlign w:val="center"/>
          </w:tcPr>
          <w:p w:rsidR="0075576D" w:rsidRDefault="00CC4D02">
            <w:pPr>
              <w:spacing w:line="360" w:lineRule="auto"/>
              <w:jc w:val="center"/>
              <w:rPr>
                <w:rFonts w:ascii="Times New Roman" w:eastAsia="宋体" w:hAnsi="Times New Roman"/>
                <w:color w:val="000000"/>
                <w:sz w:val="24"/>
              </w:rPr>
            </w:pPr>
            <w:r>
              <w:rPr>
                <w:rFonts w:ascii="Times New Roman" w:eastAsia="宋体" w:hAnsi="Times New Roman" w:hint="eastAsia"/>
                <w:color w:val="000000"/>
                <w:sz w:val="24"/>
              </w:rPr>
              <w:t>弹奏技能</w:t>
            </w:r>
          </w:p>
        </w:tc>
        <w:tc>
          <w:tcPr>
            <w:tcW w:w="5593" w:type="dxa"/>
            <w:tcBorders>
              <w:top w:val="single" w:sz="4" w:space="0" w:color="auto"/>
              <w:left w:val="single" w:sz="4" w:space="0" w:color="auto"/>
              <w:bottom w:val="single" w:sz="4" w:space="0" w:color="auto"/>
              <w:right w:val="single" w:sz="4" w:space="0" w:color="auto"/>
            </w:tcBorders>
            <w:shd w:val="clear" w:color="auto" w:fill="FFFFFF"/>
            <w:vAlign w:val="center"/>
          </w:tcPr>
          <w:p w:rsidR="0075576D" w:rsidRDefault="00CC4D02">
            <w:pPr>
              <w:spacing w:line="360" w:lineRule="auto"/>
              <w:jc w:val="left"/>
              <w:rPr>
                <w:rFonts w:ascii="Times New Roman" w:eastAsia="宋体" w:hAnsi="Times New Roman"/>
                <w:color w:val="000000"/>
                <w:sz w:val="24"/>
              </w:rPr>
            </w:pPr>
            <w:r>
              <w:rPr>
                <w:rFonts w:ascii="Times New Roman" w:eastAsia="宋体" w:hAnsi="Times New Roman" w:hint="eastAsia"/>
                <w:color w:val="000000"/>
                <w:sz w:val="24"/>
              </w:rPr>
              <w:t>弹奏方法正确、姿势规范。</w:t>
            </w:r>
          </w:p>
        </w:tc>
        <w:tc>
          <w:tcPr>
            <w:tcW w:w="851" w:type="dxa"/>
            <w:tcBorders>
              <w:top w:val="single" w:sz="4" w:space="0" w:color="auto"/>
              <w:left w:val="single" w:sz="4" w:space="0" w:color="auto"/>
              <w:right w:val="single" w:sz="4" w:space="0" w:color="auto"/>
            </w:tcBorders>
            <w:shd w:val="clear" w:color="auto" w:fill="FFFFFF"/>
            <w:vAlign w:val="center"/>
          </w:tcPr>
          <w:p w:rsidR="0075576D" w:rsidRDefault="00CC4D02">
            <w:pPr>
              <w:jc w:val="center"/>
              <w:rPr>
                <w:rFonts w:ascii="Times New Roman" w:eastAsia="宋体" w:hAnsi="Times New Roman"/>
                <w:color w:val="000000"/>
                <w:sz w:val="24"/>
              </w:rPr>
            </w:pPr>
            <w:r>
              <w:rPr>
                <w:rFonts w:ascii="Times New Roman" w:eastAsia="宋体" w:hAnsi="Times New Roman" w:hint="eastAsia"/>
                <w:color w:val="000000"/>
                <w:sz w:val="24"/>
              </w:rPr>
              <w:t>10</w:t>
            </w:r>
          </w:p>
        </w:tc>
      </w:tr>
      <w:tr w:rsidR="0075576D">
        <w:trPr>
          <w:trHeight w:val="527"/>
        </w:trPr>
        <w:tc>
          <w:tcPr>
            <w:tcW w:w="829" w:type="dxa"/>
            <w:vMerge/>
            <w:tcBorders>
              <w:left w:val="single" w:sz="4" w:space="0" w:color="auto"/>
              <w:right w:val="single" w:sz="4" w:space="0" w:color="auto"/>
            </w:tcBorders>
            <w:shd w:val="clear" w:color="auto" w:fill="auto"/>
            <w:vAlign w:val="center"/>
          </w:tcPr>
          <w:p w:rsidR="0075576D" w:rsidRDefault="0075576D">
            <w:pPr>
              <w:jc w:val="center"/>
              <w:rPr>
                <w:rFonts w:ascii="Times New Roman" w:eastAsia="宋体" w:hAnsi="Times New Roman"/>
                <w:color w:val="000000"/>
                <w:sz w:val="24"/>
              </w:rPr>
            </w:pPr>
          </w:p>
        </w:tc>
        <w:tc>
          <w:tcPr>
            <w:tcW w:w="1261" w:type="dxa"/>
            <w:vMerge/>
            <w:tcBorders>
              <w:left w:val="single" w:sz="4" w:space="0" w:color="auto"/>
              <w:right w:val="single" w:sz="4" w:space="0" w:color="auto"/>
            </w:tcBorders>
            <w:shd w:val="clear" w:color="auto" w:fill="auto"/>
            <w:vAlign w:val="center"/>
          </w:tcPr>
          <w:p w:rsidR="0075576D" w:rsidRDefault="0075576D">
            <w:pPr>
              <w:spacing w:line="360" w:lineRule="auto"/>
              <w:jc w:val="center"/>
              <w:rPr>
                <w:rFonts w:ascii="Times New Roman" w:eastAsia="宋体" w:hAnsi="Times New Roman"/>
                <w:color w:val="000000"/>
                <w:sz w:val="24"/>
              </w:rPr>
            </w:pPr>
          </w:p>
        </w:tc>
        <w:tc>
          <w:tcPr>
            <w:tcW w:w="5593" w:type="dxa"/>
            <w:tcBorders>
              <w:top w:val="single" w:sz="4" w:space="0" w:color="auto"/>
              <w:left w:val="single" w:sz="4" w:space="0" w:color="auto"/>
              <w:bottom w:val="single" w:sz="4" w:space="0" w:color="auto"/>
              <w:right w:val="single" w:sz="4" w:space="0" w:color="auto"/>
            </w:tcBorders>
            <w:shd w:val="clear" w:color="auto" w:fill="FFFFFF"/>
            <w:vAlign w:val="center"/>
          </w:tcPr>
          <w:p w:rsidR="0075576D" w:rsidRDefault="00CC4D02">
            <w:pPr>
              <w:spacing w:line="360" w:lineRule="auto"/>
              <w:jc w:val="left"/>
              <w:rPr>
                <w:rFonts w:ascii="Times New Roman" w:eastAsia="宋体" w:hAnsi="Times New Roman"/>
                <w:color w:val="000000"/>
                <w:sz w:val="24"/>
              </w:rPr>
            </w:pPr>
            <w:r>
              <w:rPr>
                <w:rFonts w:ascii="Times New Roman" w:eastAsia="宋体" w:hAnsi="Times New Roman" w:hint="eastAsia"/>
                <w:color w:val="000000"/>
                <w:sz w:val="24"/>
              </w:rPr>
              <w:t>指法恰当。</w:t>
            </w:r>
          </w:p>
        </w:tc>
        <w:tc>
          <w:tcPr>
            <w:tcW w:w="851" w:type="dxa"/>
            <w:tcBorders>
              <w:left w:val="single" w:sz="4" w:space="0" w:color="auto"/>
              <w:right w:val="single" w:sz="4" w:space="0" w:color="auto"/>
            </w:tcBorders>
            <w:shd w:val="clear" w:color="auto" w:fill="FFFFFF"/>
            <w:vAlign w:val="center"/>
          </w:tcPr>
          <w:p w:rsidR="0075576D" w:rsidRDefault="00CC4D02">
            <w:pPr>
              <w:jc w:val="center"/>
              <w:rPr>
                <w:rFonts w:ascii="Times New Roman" w:eastAsia="宋体" w:hAnsi="Times New Roman"/>
                <w:color w:val="000000"/>
                <w:sz w:val="24"/>
              </w:rPr>
            </w:pPr>
            <w:r>
              <w:rPr>
                <w:rFonts w:ascii="Times New Roman" w:eastAsia="宋体" w:hAnsi="Times New Roman" w:hint="eastAsia"/>
                <w:color w:val="000000"/>
                <w:sz w:val="24"/>
              </w:rPr>
              <w:t>5</w:t>
            </w:r>
          </w:p>
        </w:tc>
      </w:tr>
      <w:tr w:rsidR="0075576D">
        <w:trPr>
          <w:trHeight w:val="468"/>
        </w:trPr>
        <w:tc>
          <w:tcPr>
            <w:tcW w:w="829" w:type="dxa"/>
            <w:vMerge/>
            <w:tcBorders>
              <w:left w:val="single" w:sz="4" w:space="0" w:color="auto"/>
              <w:bottom w:val="single" w:sz="4" w:space="0" w:color="auto"/>
              <w:right w:val="single" w:sz="4" w:space="0" w:color="auto"/>
            </w:tcBorders>
            <w:vAlign w:val="center"/>
          </w:tcPr>
          <w:p w:rsidR="0075576D" w:rsidRDefault="0075576D">
            <w:pPr>
              <w:jc w:val="center"/>
              <w:rPr>
                <w:rFonts w:ascii="Times New Roman" w:eastAsia="宋体" w:hAnsi="Times New Roman"/>
                <w:color w:val="000000"/>
                <w:sz w:val="24"/>
              </w:rPr>
            </w:pPr>
          </w:p>
        </w:tc>
        <w:tc>
          <w:tcPr>
            <w:tcW w:w="1261" w:type="dxa"/>
            <w:vMerge/>
            <w:tcBorders>
              <w:left w:val="single" w:sz="4" w:space="0" w:color="auto"/>
              <w:bottom w:val="single" w:sz="4" w:space="0" w:color="auto"/>
              <w:right w:val="single" w:sz="4" w:space="0" w:color="auto"/>
            </w:tcBorders>
            <w:vAlign w:val="center"/>
          </w:tcPr>
          <w:p w:rsidR="0075576D" w:rsidRDefault="0075576D">
            <w:pPr>
              <w:spacing w:line="360" w:lineRule="auto"/>
              <w:jc w:val="center"/>
              <w:rPr>
                <w:rFonts w:ascii="Times New Roman" w:eastAsia="宋体" w:hAnsi="Times New Roman"/>
                <w:color w:val="000000"/>
                <w:sz w:val="24"/>
              </w:rPr>
            </w:pPr>
          </w:p>
        </w:tc>
        <w:tc>
          <w:tcPr>
            <w:tcW w:w="5593" w:type="dxa"/>
            <w:tcBorders>
              <w:top w:val="single" w:sz="4" w:space="0" w:color="auto"/>
              <w:left w:val="single" w:sz="4" w:space="0" w:color="auto"/>
              <w:bottom w:val="single" w:sz="4" w:space="0" w:color="auto"/>
              <w:right w:val="single" w:sz="4" w:space="0" w:color="auto"/>
            </w:tcBorders>
            <w:vAlign w:val="center"/>
          </w:tcPr>
          <w:p w:rsidR="0075576D" w:rsidRDefault="00CC4D02">
            <w:pPr>
              <w:spacing w:line="360" w:lineRule="auto"/>
              <w:jc w:val="left"/>
              <w:rPr>
                <w:rFonts w:ascii="Times New Roman" w:eastAsia="宋体" w:hAnsi="Times New Roman"/>
                <w:color w:val="000000"/>
                <w:sz w:val="24"/>
              </w:rPr>
            </w:pPr>
            <w:r>
              <w:rPr>
                <w:rFonts w:ascii="Times New Roman" w:eastAsia="宋体" w:hAnsi="Times New Roman" w:hint="eastAsia"/>
                <w:color w:val="000000"/>
                <w:sz w:val="24"/>
              </w:rPr>
              <w:t>音准节奏准确。</w:t>
            </w:r>
          </w:p>
        </w:tc>
        <w:tc>
          <w:tcPr>
            <w:tcW w:w="851" w:type="dxa"/>
            <w:tcBorders>
              <w:left w:val="single" w:sz="4" w:space="0" w:color="auto"/>
              <w:bottom w:val="single" w:sz="4" w:space="0" w:color="auto"/>
              <w:right w:val="single" w:sz="4" w:space="0" w:color="auto"/>
            </w:tcBorders>
            <w:vAlign w:val="center"/>
          </w:tcPr>
          <w:p w:rsidR="0075576D" w:rsidRDefault="00CC4D02">
            <w:pPr>
              <w:jc w:val="center"/>
              <w:rPr>
                <w:rFonts w:ascii="Times New Roman" w:eastAsia="宋体" w:hAnsi="Times New Roman"/>
                <w:color w:val="000000"/>
                <w:sz w:val="24"/>
              </w:rPr>
            </w:pPr>
            <w:r>
              <w:rPr>
                <w:rFonts w:ascii="Times New Roman" w:eastAsia="宋体" w:hAnsi="Times New Roman" w:hint="eastAsia"/>
                <w:color w:val="000000"/>
                <w:sz w:val="24"/>
              </w:rPr>
              <w:t>5</w:t>
            </w:r>
          </w:p>
        </w:tc>
      </w:tr>
      <w:tr w:rsidR="0075576D">
        <w:trPr>
          <w:trHeight w:val="535"/>
        </w:trPr>
        <w:tc>
          <w:tcPr>
            <w:tcW w:w="829" w:type="dxa"/>
            <w:vMerge w:val="restart"/>
            <w:tcBorders>
              <w:top w:val="single" w:sz="4" w:space="0" w:color="auto"/>
              <w:left w:val="single" w:sz="4" w:space="0" w:color="auto"/>
              <w:right w:val="single" w:sz="4" w:space="0" w:color="auto"/>
            </w:tcBorders>
            <w:vAlign w:val="center"/>
          </w:tcPr>
          <w:p w:rsidR="0075576D" w:rsidRDefault="00CC4D02">
            <w:pPr>
              <w:jc w:val="center"/>
              <w:rPr>
                <w:rFonts w:ascii="Times New Roman" w:eastAsia="宋体" w:hAnsi="Times New Roman"/>
                <w:color w:val="000000"/>
                <w:sz w:val="24"/>
              </w:rPr>
            </w:pPr>
            <w:r>
              <w:rPr>
                <w:rFonts w:ascii="Times New Roman" w:eastAsia="宋体" w:hAnsi="Times New Roman" w:hint="eastAsia"/>
                <w:color w:val="000000"/>
                <w:sz w:val="24"/>
              </w:rPr>
              <w:t>2</w:t>
            </w:r>
          </w:p>
        </w:tc>
        <w:tc>
          <w:tcPr>
            <w:tcW w:w="1261" w:type="dxa"/>
            <w:vMerge w:val="restart"/>
            <w:tcBorders>
              <w:top w:val="single" w:sz="4" w:space="0" w:color="auto"/>
              <w:left w:val="single" w:sz="4" w:space="0" w:color="auto"/>
              <w:right w:val="single" w:sz="4" w:space="0" w:color="auto"/>
            </w:tcBorders>
            <w:vAlign w:val="center"/>
          </w:tcPr>
          <w:p w:rsidR="0075576D" w:rsidRDefault="00CC4D02">
            <w:pPr>
              <w:spacing w:line="360" w:lineRule="auto"/>
              <w:jc w:val="center"/>
              <w:rPr>
                <w:rFonts w:ascii="Times New Roman" w:eastAsia="宋体" w:hAnsi="Times New Roman"/>
                <w:color w:val="000000"/>
                <w:sz w:val="24"/>
              </w:rPr>
            </w:pPr>
            <w:r>
              <w:rPr>
                <w:rFonts w:ascii="Times New Roman" w:eastAsia="宋体" w:hAnsi="Times New Roman" w:hint="eastAsia"/>
                <w:color w:val="000000"/>
                <w:sz w:val="24"/>
              </w:rPr>
              <w:t>编配效果</w:t>
            </w:r>
          </w:p>
        </w:tc>
        <w:tc>
          <w:tcPr>
            <w:tcW w:w="5593" w:type="dxa"/>
            <w:tcBorders>
              <w:top w:val="single" w:sz="4" w:space="0" w:color="auto"/>
              <w:left w:val="single" w:sz="4" w:space="0" w:color="auto"/>
              <w:bottom w:val="single" w:sz="4" w:space="0" w:color="auto"/>
              <w:right w:val="single" w:sz="4" w:space="0" w:color="auto"/>
            </w:tcBorders>
            <w:vAlign w:val="center"/>
          </w:tcPr>
          <w:p w:rsidR="0075576D" w:rsidRDefault="00CC4D02">
            <w:pPr>
              <w:spacing w:line="360" w:lineRule="auto"/>
              <w:jc w:val="left"/>
              <w:rPr>
                <w:rFonts w:ascii="Times New Roman" w:eastAsia="宋体" w:hAnsi="Times New Roman"/>
                <w:color w:val="000000"/>
                <w:sz w:val="24"/>
              </w:rPr>
            </w:pPr>
            <w:r>
              <w:rPr>
                <w:rFonts w:ascii="Times New Roman" w:eastAsia="宋体" w:hAnsi="Times New Roman" w:hint="eastAsia"/>
                <w:color w:val="000000"/>
                <w:sz w:val="24"/>
              </w:rPr>
              <w:t>和声配置准确。</w:t>
            </w:r>
          </w:p>
        </w:tc>
        <w:tc>
          <w:tcPr>
            <w:tcW w:w="851" w:type="dxa"/>
            <w:tcBorders>
              <w:top w:val="single" w:sz="4" w:space="0" w:color="auto"/>
              <w:left w:val="single" w:sz="4" w:space="0" w:color="auto"/>
              <w:right w:val="single" w:sz="4" w:space="0" w:color="auto"/>
            </w:tcBorders>
            <w:vAlign w:val="center"/>
          </w:tcPr>
          <w:p w:rsidR="0075576D" w:rsidRDefault="00CC4D02">
            <w:pPr>
              <w:jc w:val="center"/>
              <w:rPr>
                <w:rFonts w:ascii="Times New Roman" w:eastAsia="宋体" w:hAnsi="Times New Roman"/>
                <w:color w:val="000000"/>
                <w:sz w:val="24"/>
              </w:rPr>
            </w:pPr>
            <w:r>
              <w:rPr>
                <w:rFonts w:ascii="Times New Roman" w:eastAsia="宋体" w:hAnsi="Times New Roman" w:hint="eastAsia"/>
                <w:color w:val="000000"/>
                <w:sz w:val="24"/>
              </w:rPr>
              <w:t>5</w:t>
            </w:r>
          </w:p>
        </w:tc>
      </w:tr>
      <w:tr w:rsidR="0075576D">
        <w:trPr>
          <w:trHeight w:val="535"/>
        </w:trPr>
        <w:tc>
          <w:tcPr>
            <w:tcW w:w="829" w:type="dxa"/>
            <w:vMerge/>
            <w:tcBorders>
              <w:left w:val="single" w:sz="4" w:space="0" w:color="auto"/>
              <w:right w:val="single" w:sz="4" w:space="0" w:color="auto"/>
            </w:tcBorders>
            <w:vAlign w:val="center"/>
          </w:tcPr>
          <w:p w:rsidR="0075576D" w:rsidRDefault="0075576D">
            <w:pPr>
              <w:jc w:val="center"/>
              <w:rPr>
                <w:rFonts w:ascii="Times New Roman" w:eastAsia="宋体" w:hAnsi="Times New Roman"/>
                <w:color w:val="000000"/>
                <w:sz w:val="24"/>
              </w:rPr>
            </w:pPr>
          </w:p>
        </w:tc>
        <w:tc>
          <w:tcPr>
            <w:tcW w:w="1261" w:type="dxa"/>
            <w:vMerge/>
            <w:tcBorders>
              <w:left w:val="single" w:sz="4" w:space="0" w:color="auto"/>
              <w:right w:val="single" w:sz="4" w:space="0" w:color="auto"/>
            </w:tcBorders>
            <w:vAlign w:val="center"/>
          </w:tcPr>
          <w:p w:rsidR="0075576D" w:rsidRDefault="0075576D">
            <w:pPr>
              <w:spacing w:line="360" w:lineRule="auto"/>
              <w:jc w:val="center"/>
              <w:rPr>
                <w:rFonts w:ascii="Times New Roman" w:eastAsia="宋体" w:hAnsi="Times New Roman"/>
                <w:color w:val="000000"/>
                <w:sz w:val="24"/>
              </w:rPr>
            </w:pPr>
          </w:p>
        </w:tc>
        <w:tc>
          <w:tcPr>
            <w:tcW w:w="5593" w:type="dxa"/>
            <w:tcBorders>
              <w:top w:val="single" w:sz="4" w:space="0" w:color="auto"/>
              <w:left w:val="single" w:sz="4" w:space="0" w:color="auto"/>
              <w:bottom w:val="single" w:sz="4" w:space="0" w:color="auto"/>
              <w:right w:val="single" w:sz="4" w:space="0" w:color="auto"/>
            </w:tcBorders>
            <w:vAlign w:val="center"/>
          </w:tcPr>
          <w:p w:rsidR="0075576D" w:rsidRDefault="00CC4D02">
            <w:pPr>
              <w:spacing w:line="360" w:lineRule="auto"/>
              <w:jc w:val="left"/>
              <w:rPr>
                <w:rFonts w:ascii="Times New Roman" w:eastAsia="宋体" w:hAnsi="Times New Roman"/>
                <w:color w:val="000000"/>
                <w:sz w:val="24"/>
              </w:rPr>
            </w:pPr>
            <w:r>
              <w:rPr>
                <w:rFonts w:ascii="Times New Roman" w:eastAsia="宋体" w:hAnsi="Times New Roman" w:hint="eastAsia"/>
                <w:color w:val="000000"/>
                <w:sz w:val="24"/>
              </w:rPr>
              <w:t>伴奏编配合理。</w:t>
            </w:r>
          </w:p>
        </w:tc>
        <w:tc>
          <w:tcPr>
            <w:tcW w:w="851" w:type="dxa"/>
            <w:tcBorders>
              <w:left w:val="single" w:sz="4" w:space="0" w:color="auto"/>
              <w:right w:val="single" w:sz="4" w:space="0" w:color="auto"/>
            </w:tcBorders>
            <w:vAlign w:val="center"/>
          </w:tcPr>
          <w:p w:rsidR="0075576D" w:rsidRDefault="00CC4D02">
            <w:pPr>
              <w:jc w:val="center"/>
              <w:rPr>
                <w:rFonts w:ascii="Times New Roman" w:eastAsia="宋体" w:hAnsi="Times New Roman"/>
                <w:color w:val="000000"/>
                <w:sz w:val="24"/>
              </w:rPr>
            </w:pPr>
            <w:r>
              <w:rPr>
                <w:rFonts w:ascii="Times New Roman" w:eastAsia="宋体" w:hAnsi="Times New Roman" w:hint="eastAsia"/>
                <w:color w:val="000000"/>
                <w:sz w:val="24"/>
              </w:rPr>
              <w:t>5</w:t>
            </w:r>
          </w:p>
        </w:tc>
      </w:tr>
      <w:tr w:rsidR="0075576D">
        <w:trPr>
          <w:trHeight w:val="535"/>
        </w:trPr>
        <w:tc>
          <w:tcPr>
            <w:tcW w:w="829" w:type="dxa"/>
            <w:vMerge/>
            <w:tcBorders>
              <w:left w:val="single" w:sz="4" w:space="0" w:color="auto"/>
              <w:bottom w:val="single" w:sz="4" w:space="0" w:color="auto"/>
              <w:right w:val="single" w:sz="4" w:space="0" w:color="auto"/>
            </w:tcBorders>
            <w:vAlign w:val="center"/>
          </w:tcPr>
          <w:p w:rsidR="0075576D" w:rsidRDefault="0075576D">
            <w:pPr>
              <w:jc w:val="center"/>
              <w:rPr>
                <w:rFonts w:ascii="Times New Roman" w:eastAsia="宋体" w:hAnsi="Times New Roman"/>
                <w:color w:val="000000"/>
                <w:sz w:val="24"/>
              </w:rPr>
            </w:pPr>
          </w:p>
        </w:tc>
        <w:tc>
          <w:tcPr>
            <w:tcW w:w="1261" w:type="dxa"/>
            <w:vMerge/>
            <w:tcBorders>
              <w:left w:val="single" w:sz="4" w:space="0" w:color="auto"/>
              <w:bottom w:val="single" w:sz="4" w:space="0" w:color="auto"/>
              <w:right w:val="single" w:sz="4" w:space="0" w:color="auto"/>
            </w:tcBorders>
            <w:vAlign w:val="center"/>
          </w:tcPr>
          <w:p w:rsidR="0075576D" w:rsidRDefault="0075576D">
            <w:pPr>
              <w:spacing w:line="360" w:lineRule="auto"/>
              <w:jc w:val="center"/>
              <w:rPr>
                <w:rFonts w:ascii="Times New Roman" w:eastAsia="宋体" w:hAnsi="Times New Roman"/>
                <w:color w:val="000000"/>
                <w:sz w:val="24"/>
              </w:rPr>
            </w:pPr>
          </w:p>
        </w:tc>
        <w:tc>
          <w:tcPr>
            <w:tcW w:w="5593" w:type="dxa"/>
            <w:tcBorders>
              <w:top w:val="single" w:sz="4" w:space="0" w:color="auto"/>
              <w:left w:val="single" w:sz="4" w:space="0" w:color="auto"/>
              <w:bottom w:val="single" w:sz="4" w:space="0" w:color="auto"/>
              <w:right w:val="single" w:sz="4" w:space="0" w:color="auto"/>
            </w:tcBorders>
            <w:vAlign w:val="center"/>
          </w:tcPr>
          <w:p w:rsidR="0075576D" w:rsidRDefault="00CC4D02">
            <w:pPr>
              <w:spacing w:line="360" w:lineRule="auto"/>
              <w:jc w:val="left"/>
              <w:rPr>
                <w:rFonts w:ascii="Times New Roman" w:eastAsia="宋体" w:hAnsi="Times New Roman"/>
                <w:color w:val="000000"/>
                <w:sz w:val="24"/>
              </w:rPr>
            </w:pPr>
            <w:r>
              <w:rPr>
                <w:rFonts w:ascii="Times New Roman" w:eastAsia="宋体" w:hAnsi="Times New Roman" w:hint="eastAsia"/>
                <w:color w:val="000000"/>
                <w:sz w:val="24"/>
              </w:rPr>
              <w:t>弹奏流畅、清晰、完整，双手配合协调统一。</w:t>
            </w:r>
          </w:p>
        </w:tc>
        <w:tc>
          <w:tcPr>
            <w:tcW w:w="851" w:type="dxa"/>
            <w:tcBorders>
              <w:left w:val="single" w:sz="4" w:space="0" w:color="auto"/>
              <w:bottom w:val="single" w:sz="4" w:space="0" w:color="auto"/>
              <w:right w:val="single" w:sz="4" w:space="0" w:color="auto"/>
            </w:tcBorders>
            <w:vAlign w:val="center"/>
          </w:tcPr>
          <w:p w:rsidR="0075576D" w:rsidRDefault="00CC4D02">
            <w:pPr>
              <w:jc w:val="center"/>
              <w:rPr>
                <w:rFonts w:ascii="Times New Roman" w:eastAsia="宋体" w:hAnsi="Times New Roman"/>
                <w:color w:val="000000"/>
                <w:sz w:val="24"/>
              </w:rPr>
            </w:pPr>
            <w:r>
              <w:rPr>
                <w:rFonts w:ascii="Times New Roman" w:eastAsia="宋体" w:hAnsi="Times New Roman" w:hint="eastAsia"/>
                <w:color w:val="000000"/>
                <w:sz w:val="24"/>
              </w:rPr>
              <w:t>10</w:t>
            </w:r>
          </w:p>
        </w:tc>
      </w:tr>
      <w:tr w:rsidR="0075576D">
        <w:trPr>
          <w:trHeight w:val="546"/>
        </w:trPr>
        <w:tc>
          <w:tcPr>
            <w:tcW w:w="829" w:type="dxa"/>
            <w:vMerge w:val="restart"/>
            <w:tcBorders>
              <w:top w:val="single" w:sz="4" w:space="0" w:color="auto"/>
              <w:left w:val="single" w:sz="4" w:space="0" w:color="auto"/>
              <w:right w:val="single" w:sz="4" w:space="0" w:color="auto"/>
            </w:tcBorders>
            <w:vAlign w:val="center"/>
          </w:tcPr>
          <w:p w:rsidR="0075576D" w:rsidRDefault="00CC4D02">
            <w:pPr>
              <w:jc w:val="center"/>
              <w:rPr>
                <w:rFonts w:ascii="Times New Roman" w:eastAsia="宋体" w:hAnsi="Times New Roman"/>
                <w:color w:val="000000"/>
                <w:sz w:val="24"/>
              </w:rPr>
            </w:pPr>
            <w:r>
              <w:rPr>
                <w:rFonts w:ascii="Times New Roman" w:eastAsia="宋体" w:hAnsi="Times New Roman" w:hint="eastAsia"/>
                <w:color w:val="000000"/>
                <w:sz w:val="24"/>
              </w:rPr>
              <w:t>3</w:t>
            </w:r>
          </w:p>
        </w:tc>
        <w:tc>
          <w:tcPr>
            <w:tcW w:w="1261" w:type="dxa"/>
            <w:vMerge w:val="restart"/>
            <w:tcBorders>
              <w:top w:val="single" w:sz="4" w:space="0" w:color="auto"/>
              <w:left w:val="single" w:sz="4" w:space="0" w:color="auto"/>
              <w:right w:val="single" w:sz="4" w:space="0" w:color="auto"/>
            </w:tcBorders>
            <w:vAlign w:val="center"/>
          </w:tcPr>
          <w:p w:rsidR="0075576D" w:rsidRDefault="00CC4D02">
            <w:pPr>
              <w:spacing w:line="360" w:lineRule="auto"/>
              <w:jc w:val="center"/>
              <w:rPr>
                <w:rFonts w:ascii="Times New Roman" w:eastAsia="宋体" w:hAnsi="Times New Roman"/>
                <w:color w:val="000000"/>
                <w:sz w:val="24"/>
              </w:rPr>
            </w:pPr>
            <w:r>
              <w:rPr>
                <w:rFonts w:ascii="Times New Roman" w:eastAsia="宋体" w:hAnsi="Times New Roman" w:hint="eastAsia"/>
                <w:color w:val="000000"/>
                <w:sz w:val="24"/>
              </w:rPr>
              <w:t>弹奏表现</w:t>
            </w:r>
          </w:p>
        </w:tc>
        <w:tc>
          <w:tcPr>
            <w:tcW w:w="5593" w:type="dxa"/>
            <w:tcBorders>
              <w:top w:val="single" w:sz="4" w:space="0" w:color="auto"/>
              <w:left w:val="single" w:sz="4" w:space="0" w:color="auto"/>
              <w:bottom w:val="single" w:sz="4" w:space="0" w:color="auto"/>
              <w:right w:val="single" w:sz="4" w:space="0" w:color="auto"/>
            </w:tcBorders>
            <w:vAlign w:val="center"/>
          </w:tcPr>
          <w:p w:rsidR="0075576D" w:rsidRDefault="00CC4D02">
            <w:pPr>
              <w:spacing w:line="360" w:lineRule="auto"/>
              <w:jc w:val="left"/>
              <w:rPr>
                <w:rFonts w:ascii="Times New Roman" w:eastAsia="宋体" w:hAnsi="Times New Roman"/>
                <w:color w:val="000000"/>
                <w:sz w:val="24"/>
              </w:rPr>
            </w:pPr>
            <w:r>
              <w:rPr>
                <w:rFonts w:ascii="Times New Roman" w:eastAsia="宋体" w:hAnsi="Times New Roman" w:hint="eastAsia"/>
                <w:color w:val="000000"/>
                <w:sz w:val="24"/>
              </w:rPr>
              <w:t>凸显儿童歌曲风格。</w:t>
            </w:r>
          </w:p>
        </w:tc>
        <w:tc>
          <w:tcPr>
            <w:tcW w:w="851" w:type="dxa"/>
            <w:tcBorders>
              <w:top w:val="single" w:sz="4" w:space="0" w:color="auto"/>
              <w:left w:val="single" w:sz="4" w:space="0" w:color="auto"/>
              <w:bottom w:val="single" w:sz="4" w:space="0" w:color="auto"/>
              <w:right w:val="single" w:sz="4" w:space="0" w:color="auto"/>
            </w:tcBorders>
            <w:vAlign w:val="center"/>
          </w:tcPr>
          <w:p w:rsidR="0075576D" w:rsidRDefault="00CC4D02">
            <w:pPr>
              <w:jc w:val="center"/>
              <w:rPr>
                <w:rFonts w:ascii="Times New Roman" w:eastAsia="宋体" w:hAnsi="Times New Roman"/>
                <w:color w:val="000000"/>
                <w:sz w:val="24"/>
              </w:rPr>
            </w:pPr>
            <w:r>
              <w:rPr>
                <w:rFonts w:ascii="Times New Roman" w:eastAsia="宋体" w:hAnsi="Times New Roman" w:hint="eastAsia"/>
                <w:color w:val="000000"/>
                <w:sz w:val="24"/>
              </w:rPr>
              <w:t>5</w:t>
            </w:r>
          </w:p>
        </w:tc>
      </w:tr>
      <w:tr w:rsidR="0075576D">
        <w:trPr>
          <w:trHeight w:val="546"/>
        </w:trPr>
        <w:tc>
          <w:tcPr>
            <w:tcW w:w="829" w:type="dxa"/>
            <w:vMerge/>
            <w:tcBorders>
              <w:left w:val="single" w:sz="4" w:space="0" w:color="auto"/>
              <w:bottom w:val="single" w:sz="4" w:space="0" w:color="auto"/>
              <w:right w:val="single" w:sz="4" w:space="0" w:color="auto"/>
            </w:tcBorders>
            <w:vAlign w:val="center"/>
          </w:tcPr>
          <w:p w:rsidR="0075576D" w:rsidRDefault="0075576D">
            <w:pPr>
              <w:spacing w:line="400" w:lineRule="exact"/>
              <w:jc w:val="left"/>
              <w:rPr>
                <w:rFonts w:ascii="仿宋" w:eastAsia="仿宋" w:hAnsi="仿宋" w:cs="方正小标宋简体"/>
                <w:sz w:val="24"/>
              </w:rPr>
            </w:pPr>
          </w:p>
        </w:tc>
        <w:tc>
          <w:tcPr>
            <w:tcW w:w="1261" w:type="dxa"/>
            <w:vMerge/>
            <w:tcBorders>
              <w:left w:val="single" w:sz="4" w:space="0" w:color="auto"/>
              <w:bottom w:val="single" w:sz="4" w:space="0" w:color="auto"/>
              <w:right w:val="single" w:sz="4" w:space="0" w:color="auto"/>
            </w:tcBorders>
            <w:vAlign w:val="center"/>
          </w:tcPr>
          <w:p w:rsidR="0075576D" w:rsidRDefault="0075576D">
            <w:pPr>
              <w:spacing w:line="360" w:lineRule="auto"/>
              <w:jc w:val="left"/>
              <w:rPr>
                <w:rFonts w:ascii="Times New Roman" w:eastAsia="宋体" w:hAnsi="Times New Roman"/>
                <w:color w:val="000000"/>
                <w:sz w:val="24"/>
              </w:rPr>
            </w:pPr>
          </w:p>
        </w:tc>
        <w:tc>
          <w:tcPr>
            <w:tcW w:w="5593" w:type="dxa"/>
            <w:tcBorders>
              <w:top w:val="single" w:sz="4" w:space="0" w:color="auto"/>
              <w:left w:val="single" w:sz="4" w:space="0" w:color="auto"/>
              <w:bottom w:val="single" w:sz="4" w:space="0" w:color="auto"/>
              <w:right w:val="single" w:sz="4" w:space="0" w:color="auto"/>
            </w:tcBorders>
            <w:vAlign w:val="center"/>
          </w:tcPr>
          <w:p w:rsidR="0075576D" w:rsidRDefault="00CC4D02">
            <w:pPr>
              <w:spacing w:line="360" w:lineRule="auto"/>
              <w:jc w:val="left"/>
              <w:rPr>
                <w:rFonts w:ascii="Times New Roman" w:eastAsia="宋体" w:hAnsi="Times New Roman"/>
                <w:color w:val="000000"/>
                <w:sz w:val="24"/>
              </w:rPr>
            </w:pPr>
            <w:r>
              <w:rPr>
                <w:rFonts w:ascii="Times New Roman" w:eastAsia="宋体" w:hAnsi="Times New Roman" w:hint="eastAsia"/>
                <w:color w:val="000000"/>
                <w:sz w:val="24"/>
              </w:rPr>
              <w:t>情感丰富，表现力强，富有童趣。</w:t>
            </w:r>
          </w:p>
        </w:tc>
        <w:tc>
          <w:tcPr>
            <w:tcW w:w="851" w:type="dxa"/>
            <w:tcBorders>
              <w:top w:val="single" w:sz="4" w:space="0" w:color="auto"/>
              <w:left w:val="single" w:sz="4" w:space="0" w:color="auto"/>
              <w:bottom w:val="single" w:sz="4" w:space="0" w:color="auto"/>
              <w:right w:val="single" w:sz="4" w:space="0" w:color="auto"/>
            </w:tcBorders>
            <w:vAlign w:val="center"/>
          </w:tcPr>
          <w:p w:rsidR="0075576D" w:rsidRDefault="00CC4D02">
            <w:pPr>
              <w:jc w:val="center"/>
              <w:rPr>
                <w:rFonts w:ascii="Times New Roman" w:eastAsia="宋体" w:hAnsi="Times New Roman"/>
                <w:color w:val="000000"/>
                <w:sz w:val="24"/>
              </w:rPr>
            </w:pPr>
            <w:r>
              <w:rPr>
                <w:rFonts w:ascii="Times New Roman" w:eastAsia="宋体" w:hAnsi="Times New Roman" w:hint="eastAsia"/>
                <w:color w:val="000000"/>
                <w:sz w:val="24"/>
              </w:rPr>
              <w:t>5</w:t>
            </w:r>
          </w:p>
        </w:tc>
      </w:tr>
    </w:tbl>
    <w:p w:rsidR="0075576D" w:rsidRDefault="0075576D">
      <w:pPr>
        <w:spacing w:line="360" w:lineRule="auto"/>
        <w:ind w:firstLineChars="200" w:firstLine="643"/>
        <w:rPr>
          <w:b/>
          <w:bCs/>
          <w:sz w:val="32"/>
          <w:szCs w:val="32"/>
        </w:rPr>
      </w:pPr>
    </w:p>
    <w:sectPr w:rsidR="0075576D" w:rsidSect="00F9159B">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09C7" w:rsidRDefault="00C109C7">
      <w:r>
        <w:separator/>
      </w:r>
    </w:p>
  </w:endnote>
  <w:endnote w:type="continuationSeparator" w:id="0">
    <w:p w:rsidR="00C109C7" w:rsidRDefault="00C109C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714142"/>
      <w:docPartObj>
        <w:docPartGallery w:val="Page Numbers (Bottom of Page)"/>
        <w:docPartUnique/>
      </w:docPartObj>
    </w:sdtPr>
    <w:sdtContent>
      <w:p w:rsidR="003E4E9A" w:rsidRDefault="003E4E9A">
        <w:pPr>
          <w:pStyle w:val="a5"/>
          <w:jc w:val="center"/>
        </w:pPr>
        <w:fldSimple w:instr=" PAGE   \* MERGEFORMAT ">
          <w:r w:rsidRPr="003E4E9A">
            <w:rPr>
              <w:noProof/>
              <w:lang w:val="zh-CN"/>
            </w:rPr>
            <w:t>2</w:t>
          </w:r>
        </w:fldSimple>
      </w:p>
    </w:sdtContent>
  </w:sdt>
  <w:p w:rsidR="0075576D" w:rsidRDefault="0075576D">
    <w:pPr>
      <w:pStyle w:val="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09C7" w:rsidRDefault="00C109C7">
      <w:r>
        <w:separator/>
      </w:r>
    </w:p>
  </w:footnote>
  <w:footnote w:type="continuationSeparator" w:id="0">
    <w:p w:rsidR="00C109C7" w:rsidRDefault="00C109C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40964"/>
    <w:rsid w:val="0000282E"/>
    <w:rsid w:val="0001418B"/>
    <w:rsid w:val="00017A86"/>
    <w:rsid w:val="0003186B"/>
    <w:rsid w:val="00031B75"/>
    <w:rsid w:val="00056DB1"/>
    <w:rsid w:val="00067A89"/>
    <w:rsid w:val="0007659B"/>
    <w:rsid w:val="0008692D"/>
    <w:rsid w:val="000B5A40"/>
    <w:rsid w:val="000D13F9"/>
    <w:rsid w:val="000D224C"/>
    <w:rsid w:val="000D368E"/>
    <w:rsid w:val="000E72BB"/>
    <w:rsid w:val="000F254D"/>
    <w:rsid w:val="00103B6D"/>
    <w:rsid w:val="00104EBD"/>
    <w:rsid w:val="00105DBF"/>
    <w:rsid w:val="001179C9"/>
    <w:rsid w:val="00122EFF"/>
    <w:rsid w:val="00126BF8"/>
    <w:rsid w:val="0013640D"/>
    <w:rsid w:val="001367DD"/>
    <w:rsid w:val="00163979"/>
    <w:rsid w:val="00166BF2"/>
    <w:rsid w:val="00194F26"/>
    <w:rsid w:val="001A272C"/>
    <w:rsid w:val="001A33EF"/>
    <w:rsid w:val="001A509C"/>
    <w:rsid w:val="001A7001"/>
    <w:rsid w:val="001C5BB3"/>
    <w:rsid w:val="001D090E"/>
    <w:rsid w:val="001D22E9"/>
    <w:rsid w:val="001E2130"/>
    <w:rsid w:val="001E47C0"/>
    <w:rsid w:val="00212768"/>
    <w:rsid w:val="00240964"/>
    <w:rsid w:val="00242CE3"/>
    <w:rsid w:val="00243653"/>
    <w:rsid w:val="00247ACF"/>
    <w:rsid w:val="00256907"/>
    <w:rsid w:val="002627CD"/>
    <w:rsid w:val="002764CB"/>
    <w:rsid w:val="002C245D"/>
    <w:rsid w:val="002C459E"/>
    <w:rsid w:val="002D00F8"/>
    <w:rsid w:val="002D3525"/>
    <w:rsid w:val="002F0BA1"/>
    <w:rsid w:val="0030306A"/>
    <w:rsid w:val="00303269"/>
    <w:rsid w:val="003040B8"/>
    <w:rsid w:val="00310A08"/>
    <w:rsid w:val="0031111A"/>
    <w:rsid w:val="00326713"/>
    <w:rsid w:val="003403E8"/>
    <w:rsid w:val="00340C1B"/>
    <w:rsid w:val="00365EE8"/>
    <w:rsid w:val="003A2B97"/>
    <w:rsid w:val="003B422A"/>
    <w:rsid w:val="003B6C4D"/>
    <w:rsid w:val="003C0429"/>
    <w:rsid w:val="003C2487"/>
    <w:rsid w:val="003D39CB"/>
    <w:rsid w:val="003E1669"/>
    <w:rsid w:val="003E4E9A"/>
    <w:rsid w:val="003E7669"/>
    <w:rsid w:val="003F6F75"/>
    <w:rsid w:val="00413B36"/>
    <w:rsid w:val="00415F7E"/>
    <w:rsid w:val="00422369"/>
    <w:rsid w:val="00425EE7"/>
    <w:rsid w:val="004471C4"/>
    <w:rsid w:val="00452AC2"/>
    <w:rsid w:val="004654C7"/>
    <w:rsid w:val="004722AA"/>
    <w:rsid w:val="004859ED"/>
    <w:rsid w:val="00487A9E"/>
    <w:rsid w:val="004B6786"/>
    <w:rsid w:val="004D2A16"/>
    <w:rsid w:val="004D46F6"/>
    <w:rsid w:val="004F1A9C"/>
    <w:rsid w:val="004F221D"/>
    <w:rsid w:val="004F3CF9"/>
    <w:rsid w:val="005048EE"/>
    <w:rsid w:val="0050517D"/>
    <w:rsid w:val="00512CD6"/>
    <w:rsid w:val="00537299"/>
    <w:rsid w:val="0054187D"/>
    <w:rsid w:val="00546386"/>
    <w:rsid w:val="0057185A"/>
    <w:rsid w:val="00583D38"/>
    <w:rsid w:val="005864E1"/>
    <w:rsid w:val="005A6171"/>
    <w:rsid w:val="005B1313"/>
    <w:rsid w:val="005E4EF9"/>
    <w:rsid w:val="005E5D74"/>
    <w:rsid w:val="005F2161"/>
    <w:rsid w:val="0060121F"/>
    <w:rsid w:val="0062619E"/>
    <w:rsid w:val="0063064F"/>
    <w:rsid w:val="006357CA"/>
    <w:rsid w:val="00641185"/>
    <w:rsid w:val="006437BB"/>
    <w:rsid w:val="006445AA"/>
    <w:rsid w:val="0065303C"/>
    <w:rsid w:val="00660AF6"/>
    <w:rsid w:val="00671363"/>
    <w:rsid w:val="0068382F"/>
    <w:rsid w:val="006853D9"/>
    <w:rsid w:val="006A09A9"/>
    <w:rsid w:val="006C2CE6"/>
    <w:rsid w:val="006E26DC"/>
    <w:rsid w:val="006E73B9"/>
    <w:rsid w:val="007117A2"/>
    <w:rsid w:val="007200C9"/>
    <w:rsid w:val="00722473"/>
    <w:rsid w:val="007276C9"/>
    <w:rsid w:val="007339D6"/>
    <w:rsid w:val="00734742"/>
    <w:rsid w:val="0075576D"/>
    <w:rsid w:val="007A7E06"/>
    <w:rsid w:val="007C4315"/>
    <w:rsid w:val="007D5E47"/>
    <w:rsid w:val="007F4484"/>
    <w:rsid w:val="007F4E08"/>
    <w:rsid w:val="007F70A8"/>
    <w:rsid w:val="0080146B"/>
    <w:rsid w:val="00822114"/>
    <w:rsid w:val="00836E54"/>
    <w:rsid w:val="00877447"/>
    <w:rsid w:val="008A1CC5"/>
    <w:rsid w:val="008B7BC5"/>
    <w:rsid w:val="008C46D1"/>
    <w:rsid w:val="008C5C81"/>
    <w:rsid w:val="008D52FD"/>
    <w:rsid w:val="008E7C6D"/>
    <w:rsid w:val="008F6380"/>
    <w:rsid w:val="00906BC0"/>
    <w:rsid w:val="009127FB"/>
    <w:rsid w:val="00934E9D"/>
    <w:rsid w:val="00935051"/>
    <w:rsid w:val="00936069"/>
    <w:rsid w:val="009444FB"/>
    <w:rsid w:val="00962EAF"/>
    <w:rsid w:val="00974B36"/>
    <w:rsid w:val="00981B35"/>
    <w:rsid w:val="00990681"/>
    <w:rsid w:val="00996C3D"/>
    <w:rsid w:val="009B1231"/>
    <w:rsid w:val="009B2CCA"/>
    <w:rsid w:val="009C1CCD"/>
    <w:rsid w:val="009C44E1"/>
    <w:rsid w:val="009D0C02"/>
    <w:rsid w:val="009D196C"/>
    <w:rsid w:val="009E27A9"/>
    <w:rsid w:val="009F1FFA"/>
    <w:rsid w:val="009F40F7"/>
    <w:rsid w:val="009F5148"/>
    <w:rsid w:val="00A042CD"/>
    <w:rsid w:val="00A10ED2"/>
    <w:rsid w:val="00A2458A"/>
    <w:rsid w:val="00A32CBF"/>
    <w:rsid w:val="00A651DB"/>
    <w:rsid w:val="00A760D1"/>
    <w:rsid w:val="00A8348E"/>
    <w:rsid w:val="00A87337"/>
    <w:rsid w:val="00AA79B2"/>
    <w:rsid w:val="00AD3447"/>
    <w:rsid w:val="00AE0BA9"/>
    <w:rsid w:val="00B0109B"/>
    <w:rsid w:val="00B152B5"/>
    <w:rsid w:val="00B65933"/>
    <w:rsid w:val="00B743BD"/>
    <w:rsid w:val="00B763B0"/>
    <w:rsid w:val="00B82333"/>
    <w:rsid w:val="00B835C6"/>
    <w:rsid w:val="00B849E7"/>
    <w:rsid w:val="00B85AA7"/>
    <w:rsid w:val="00B929AF"/>
    <w:rsid w:val="00BA0FB1"/>
    <w:rsid w:val="00BD17F1"/>
    <w:rsid w:val="00BD4C1C"/>
    <w:rsid w:val="00BE1E01"/>
    <w:rsid w:val="00BE1EBC"/>
    <w:rsid w:val="00C0672D"/>
    <w:rsid w:val="00C109C7"/>
    <w:rsid w:val="00C26750"/>
    <w:rsid w:val="00C305EB"/>
    <w:rsid w:val="00C6223D"/>
    <w:rsid w:val="00C82BB4"/>
    <w:rsid w:val="00CA7895"/>
    <w:rsid w:val="00CC4D02"/>
    <w:rsid w:val="00CE2144"/>
    <w:rsid w:val="00CE2681"/>
    <w:rsid w:val="00CF0F47"/>
    <w:rsid w:val="00CF5A69"/>
    <w:rsid w:val="00CF65C2"/>
    <w:rsid w:val="00D03176"/>
    <w:rsid w:val="00D04EB7"/>
    <w:rsid w:val="00D05133"/>
    <w:rsid w:val="00D234D7"/>
    <w:rsid w:val="00D30C44"/>
    <w:rsid w:val="00D37BC7"/>
    <w:rsid w:val="00D61FE7"/>
    <w:rsid w:val="00D66359"/>
    <w:rsid w:val="00D71D18"/>
    <w:rsid w:val="00D7262C"/>
    <w:rsid w:val="00D9697B"/>
    <w:rsid w:val="00D96DFA"/>
    <w:rsid w:val="00DA1A71"/>
    <w:rsid w:val="00DA7F8D"/>
    <w:rsid w:val="00DD1161"/>
    <w:rsid w:val="00DE15E7"/>
    <w:rsid w:val="00DE28B4"/>
    <w:rsid w:val="00DE6C2C"/>
    <w:rsid w:val="00DF7F05"/>
    <w:rsid w:val="00E14E69"/>
    <w:rsid w:val="00E31B38"/>
    <w:rsid w:val="00E623D6"/>
    <w:rsid w:val="00E67C64"/>
    <w:rsid w:val="00E758E6"/>
    <w:rsid w:val="00E82B70"/>
    <w:rsid w:val="00E918C7"/>
    <w:rsid w:val="00EA2B84"/>
    <w:rsid w:val="00ED0394"/>
    <w:rsid w:val="00EF147D"/>
    <w:rsid w:val="00F07B39"/>
    <w:rsid w:val="00F1473B"/>
    <w:rsid w:val="00F225F7"/>
    <w:rsid w:val="00F34821"/>
    <w:rsid w:val="00F34B36"/>
    <w:rsid w:val="00F37BF2"/>
    <w:rsid w:val="00F56ACB"/>
    <w:rsid w:val="00F57ABC"/>
    <w:rsid w:val="00F61B1A"/>
    <w:rsid w:val="00F63C97"/>
    <w:rsid w:val="00F66500"/>
    <w:rsid w:val="00F73453"/>
    <w:rsid w:val="00F746E4"/>
    <w:rsid w:val="00F77DD4"/>
    <w:rsid w:val="00F9159B"/>
    <w:rsid w:val="00F941E6"/>
    <w:rsid w:val="00FA18C5"/>
    <w:rsid w:val="00FA67B9"/>
    <w:rsid w:val="00FB52C7"/>
    <w:rsid w:val="00FC5EBF"/>
    <w:rsid w:val="00FD603F"/>
    <w:rsid w:val="00FE4BCB"/>
    <w:rsid w:val="03ED5F20"/>
    <w:rsid w:val="22172392"/>
    <w:rsid w:val="411A5840"/>
    <w:rsid w:val="4C783032"/>
    <w:rsid w:val="5F760169"/>
    <w:rsid w:val="66DD40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159B"/>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rsid w:val="00F9159B"/>
    <w:pPr>
      <w:jc w:val="left"/>
    </w:pPr>
  </w:style>
  <w:style w:type="paragraph" w:styleId="a4">
    <w:name w:val="Balloon Text"/>
    <w:basedOn w:val="a"/>
    <w:link w:val="Char"/>
    <w:uiPriority w:val="99"/>
    <w:semiHidden/>
    <w:unhideWhenUsed/>
    <w:qFormat/>
    <w:rsid w:val="00F9159B"/>
    <w:rPr>
      <w:sz w:val="18"/>
      <w:szCs w:val="18"/>
    </w:rPr>
  </w:style>
  <w:style w:type="paragraph" w:styleId="a5">
    <w:name w:val="footer"/>
    <w:basedOn w:val="a"/>
    <w:link w:val="Char1"/>
    <w:uiPriority w:val="99"/>
    <w:unhideWhenUsed/>
    <w:qFormat/>
    <w:rsid w:val="00F9159B"/>
    <w:pPr>
      <w:tabs>
        <w:tab w:val="center" w:pos="4153"/>
        <w:tab w:val="right" w:pos="8306"/>
      </w:tabs>
      <w:snapToGrid w:val="0"/>
      <w:jc w:val="left"/>
    </w:pPr>
    <w:rPr>
      <w:sz w:val="18"/>
      <w:szCs w:val="18"/>
    </w:rPr>
  </w:style>
  <w:style w:type="paragraph" w:styleId="a6">
    <w:name w:val="header"/>
    <w:basedOn w:val="a"/>
    <w:link w:val="Char0"/>
    <w:uiPriority w:val="99"/>
    <w:unhideWhenUsed/>
    <w:qFormat/>
    <w:rsid w:val="00F9159B"/>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F9159B"/>
    <w:pPr>
      <w:spacing w:before="100" w:beforeAutospacing="1" w:after="100" w:afterAutospacing="1" w:line="360" w:lineRule="auto"/>
      <w:jc w:val="left"/>
    </w:pPr>
    <w:rPr>
      <w:rFonts w:cs="Times New Roman"/>
      <w:kern w:val="0"/>
      <w:sz w:val="24"/>
    </w:rPr>
  </w:style>
  <w:style w:type="table" w:styleId="a8">
    <w:name w:val="Table Grid"/>
    <w:basedOn w:val="a1"/>
    <w:uiPriority w:val="59"/>
    <w:qFormat/>
    <w:rsid w:val="00F9159B"/>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semiHidden/>
    <w:unhideWhenUsed/>
    <w:qFormat/>
    <w:rsid w:val="00F9159B"/>
    <w:rPr>
      <w:sz w:val="21"/>
      <w:szCs w:val="21"/>
    </w:rPr>
  </w:style>
  <w:style w:type="paragraph" w:customStyle="1" w:styleId="1">
    <w:name w:val="页脚1"/>
    <w:basedOn w:val="a"/>
    <w:next w:val="a5"/>
    <w:link w:val="Char2"/>
    <w:uiPriority w:val="99"/>
    <w:unhideWhenUsed/>
    <w:qFormat/>
    <w:rsid w:val="00F9159B"/>
    <w:pPr>
      <w:tabs>
        <w:tab w:val="center" w:pos="4153"/>
        <w:tab w:val="right" w:pos="8306"/>
      </w:tabs>
      <w:snapToGrid w:val="0"/>
      <w:jc w:val="left"/>
    </w:pPr>
    <w:rPr>
      <w:rFonts w:ascii="Calibri" w:eastAsia="宋体" w:hAnsi="Calibri" w:cs="Times New Roman"/>
      <w:sz w:val="18"/>
      <w:szCs w:val="18"/>
    </w:rPr>
  </w:style>
  <w:style w:type="character" w:customStyle="1" w:styleId="Char2">
    <w:name w:val="页脚 Char"/>
    <w:basedOn w:val="a0"/>
    <w:link w:val="1"/>
    <w:uiPriority w:val="99"/>
    <w:qFormat/>
    <w:rsid w:val="00F9159B"/>
    <w:rPr>
      <w:rFonts w:ascii="Calibri" w:eastAsia="宋体" w:hAnsi="Calibri" w:cs="Times New Roman"/>
      <w:kern w:val="2"/>
      <w:sz w:val="18"/>
      <w:szCs w:val="18"/>
    </w:rPr>
  </w:style>
  <w:style w:type="character" w:customStyle="1" w:styleId="Char1">
    <w:name w:val="页脚 Char1"/>
    <w:basedOn w:val="a0"/>
    <w:link w:val="a5"/>
    <w:uiPriority w:val="99"/>
    <w:qFormat/>
    <w:rsid w:val="00F9159B"/>
    <w:rPr>
      <w:sz w:val="18"/>
      <w:szCs w:val="18"/>
    </w:rPr>
  </w:style>
  <w:style w:type="paragraph" w:styleId="aa">
    <w:name w:val="List Paragraph"/>
    <w:basedOn w:val="a"/>
    <w:uiPriority w:val="34"/>
    <w:qFormat/>
    <w:rsid w:val="00F9159B"/>
    <w:pPr>
      <w:ind w:firstLineChars="200" w:firstLine="420"/>
    </w:pPr>
  </w:style>
  <w:style w:type="character" w:customStyle="1" w:styleId="Char0">
    <w:name w:val="页眉 Char"/>
    <w:basedOn w:val="a0"/>
    <w:link w:val="a6"/>
    <w:uiPriority w:val="99"/>
    <w:qFormat/>
    <w:rsid w:val="00F9159B"/>
    <w:rPr>
      <w:sz w:val="18"/>
      <w:szCs w:val="18"/>
    </w:rPr>
  </w:style>
  <w:style w:type="table" w:customStyle="1" w:styleId="10">
    <w:name w:val="网格型1"/>
    <w:basedOn w:val="a1"/>
    <w:uiPriority w:val="59"/>
    <w:qFormat/>
    <w:rsid w:val="00F9159B"/>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4"/>
    <w:uiPriority w:val="99"/>
    <w:semiHidden/>
    <w:qFormat/>
    <w:rsid w:val="00F9159B"/>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a4">
    <w:name w:val="Balloon Text"/>
    <w:basedOn w:val="a"/>
    <w:link w:val="Char"/>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100" w:beforeAutospacing="1" w:after="100" w:afterAutospacing="1" w:line="360" w:lineRule="auto"/>
      <w:jc w:val="left"/>
    </w:pPr>
    <w:rPr>
      <w:rFonts w:cs="Times New Roman"/>
      <w:kern w:val="0"/>
      <w:sz w:val="24"/>
    </w:rPr>
  </w:style>
  <w:style w:type="table" w:styleId="a8">
    <w:name w:val="Table Grid"/>
    <w:basedOn w:val="a1"/>
    <w:uiPriority w:val="59"/>
    <w:qFormat/>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qFormat/>
    <w:rPr>
      <w:sz w:val="21"/>
      <w:szCs w:val="21"/>
    </w:rPr>
  </w:style>
  <w:style w:type="paragraph" w:customStyle="1" w:styleId="1">
    <w:name w:val="页脚1"/>
    <w:basedOn w:val="a"/>
    <w:next w:val="a5"/>
    <w:link w:val="Char2"/>
    <w:uiPriority w:val="99"/>
    <w:unhideWhenUsed/>
    <w:qFormat/>
    <w:pPr>
      <w:tabs>
        <w:tab w:val="center" w:pos="4153"/>
        <w:tab w:val="right" w:pos="8306"/>
      </w:tabs>
      <w:snapToGrid w:val="0"/>
      <w:jc w:val="left"/>
    </w:pPr>
    <w:rPr>
      <w:rFonts w:ascii="Calibri" w:eastAsia="宋体" w:hAnsi="Calibri" w:cs="Times New Roman"/>
      <w:sz w:val="18"/>
      <w:szCs w:val="18"/>
    </w:rPr>
  </w:style>
  <w:style w:type="character" w:customStyle="1" w:styleId="Char2">
    <w:name w:val="页脚 Char"/>
    <w:basedOn w:val="a0"/>
    <w:link w:val="1"/>
    <w:uiPriority w:val="99"/>
    <w:qFormat/>
    <w:rPr>
      <w:rFonts w:ascii="Calibri" w:eastAsia="宋体" w:hAnsi="Calibri" w:cs="Times New Roman"/>
      <w:kern w:val="2"/>
      <w:sz w:val="18"/>
      <w:szCs w:val="18"/>
    </w:rPr>
  </w:style>
  <w:style w:type="character" w:customStyle="1" w:styleId="Char1">
    <w:name w:val="页脚 Char1"/>
    <w:basedOn w:val="a0"/>
    <w:link w:val="a5"/>
    <w:uiPriority w:val="99"/>
    <w:qFormat/>
    <w:rPr>
      <w:sz w:val="18"/>
      <w:szCs w:val="18"/>
    </w:rPr>
  </w:style>
  <w:style w:type="paragraph" w:styleId="aa">
    <w:name w:val="List Paragraph"/>
    <w:basedOn w:val="a"/>
    <w:uiPriority w:val="34"/>
    <w:qFormat/>
    <w:pPr>
      <w:ind w:firstLineChars="200" w:firstLine="420"/>
    </w:pPr>
  </w:style>
  <w:style w:type="character" w:customStyle="1" w:styleId="Char0">
    <w:name w:val="页眉 Char"/>
    <w:basedOn w:val="a0"/>
    <w:link w:val="a6"/>
    <w:uiPriority w:val="99"/>
    <w:qFormat/>
    <w:rPr>
      <w:sz w:val="18"/>
      <w:szCs w:val="18"/>
    </w:rPr>
  </w:style>
  <w:style w:type="table" w:customStyle="1" w:styleId="10">
    <w:name w:val="网格型1"/>
    <w:basedOn w:val="a1"/>
    <w:uiPriority w:val="59"/>
    <w:qFormat/>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框文本 Char"/>
    <w:basedOn w:val="a0"/>
    <w:link w:val="a4"/>
    <w:uiPriority w:val="99"/>
    <w:semiHidden/>
    <w:qFormat/>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2CA626-C0CA-41C0-9EB3-876056667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255</Words>
  <Characters>1457</Characters>
  <Application>Microsoft Office Word</Application>
  <DocSecurity>0</DocSecurity>
  <Lines>12</Lines>
  <Paragraphs>3</Paragraphs>
  <ScaleCrop>false</ScaleCrop>
  <Company>微软公司</Company>
  <LinksUpToDate>false</LinksUpToDate>
  <CharactersWithSpaces>1709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dreamsummit</cp:lastModifiedBy>
  <cp:revision>32</cp:revision>
  <cp:lastPrinted>2020-04-20T07:28:00Z</cp:lastPrinted>
  <dcterms:created xsi:type="dcterms:W3CDTF">2020-07-31T01:57:00Z</dcterms:created>
  <dcterms:modified xsi:type="dcterms:W3CDTF">2022-09-07T06:38:00Z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