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DD" w:rsidRDefault="009A0413" w:rsidP="00CF35A5">
      <w:pPr>
        <w:spacing w:beforeLines="100" w:afterLines="200"/>
        <w:jc w:val="center"/>
        <w:rPr>
          <w:rFonts w:ascii="Times New Roman" w:eastAsia="华文中宋" w:hAnsi="Times New Roman"/>
          <w:b/>
          <w:color w:val="008080"/>
          <w:sz w:val="84"/>
          <w:szCs w:val="84"/>
        </w:rPr>
      </w:pPr>
      <w:r>
        <w:rPr>
          <w:rFonts w:ascii="Times New Roman" w:eastAsia="华文中宋" w:hAnsi="Times New Roman"/>
          <w:b/>
          <w:color w:val="FF0000"/>
          <w:sz w:val="84"/>
          <w:szCs w:val="84"/>
        </w:rPr>
        <w:t>廉政教育宣传</w:t>
      </w:r>
      <w:r>
        <w:rPr>
          <w:rFonts w:ascii="Times New Roman" w:eastAsia="华文中宋" w:hAnsi="Times New Roman"/>
          <w:b/>
          <w:color w:val="FF0000"/>
          <w:sz w:val="84"/>
          <w:szCs w:val="84"/>
        </w:rPr>
        <w:t xml:space="preserve"> </w:t>
      </w:r>
      <w:r>
        <w:rPr>
          <w:rFonts w:ascii="Times New Roman" w:eastAsia="华文中宋" w:hAnsi="Times New Roman"/>
          <w:b/>
          <w:color w:val="008080"/>
          <w:sz w:val="84"/>
          <w:szCs w:val="84"/>
        </w:rPr>
        <w:t xml:space="preserve">                                                                                          </w:t>
      </w:r>
    </w:p>
    <w:p w:rsidR="00830BDD" w:rsidRDefault="009A0413" w:rsidP="00CF35A5">
      <w:pPr>
        <w:spacing w:afterLines="50"/>
        <w:jc w:val="center"/>
        <w:rPr>
          <w:rFonts w:ascii="Times New Roman" w:eastAsia="仿宋_GB2312" w:hAnsi="Times New Roman"/>
          <w:sz w:val="32"/>
          <w:szCs w:val="32"/>
        </w:rPr>
      </w:pPr>
      <w:r>
        <w:rPr>
          <w:rFonts w:ascii="Times New Roman" w:eastAsia="仿宋_GB2312" w:hAnsi="Times New Roman"/>
          <w:sz w:val="32"/>
          <w:szCs w:val="32"/>
        </w:rPr>
        <w:t>20</w:t>
      </w:r>
      <w:r>
        <w:rPr>
          <w:rFonts w:ascii="Times New Roman" w:eastAsia="仿宋_GB2312" w:hAnsi="Times New Roman"/>
          <w:sz w:val="32"/>
          <w:szCs w:val="32"/>
        </w:rPr>
        <w:t>22</w:t>
      </w:r>
      <w:r>
        <w:rPr>
          <w:rFonts w:ascii="Times New Roman" w:eastAsia="仿宋_GB2312" w:hAnsi="Times New Roman"/>
          <w:sz w:val="32"/>
          <w:szCs w:val="32"/>
        </w:rPr>
        <w:t>年第</w:t>
      </w:r>
      <w:r>
        <w:rPr>
          <w:rFonts w:ascii="Times New Roman" w:eastAsia="仿宋_GB2312" w:hAnsi="Times New Roman"/>
          <w:sz w:val="32"/>
          <w:szCs w:val="32"/>
        </w:rPr>
        <w:t>2</w:t>
      </w:r>
      <w:r>
        <w:rPr>
          <w:rFonts w:ascii="Times New Roman" w:eastAsia="仿宋_GB2312" w:hAnsi="Times New Roman"/>
          <w:sz w:val="32"/>
          <w:szCs w:val="32"/>
        </w:rPr>
        <w:t>期</w:t>
      </w:r>
    </w:p>
    <w:p w:rsidR="00830BDD" w:rsidRDefault="009A0413" w:rsidP="00CF35A5">
      <w:pPr>
        <w:spacing w:afterLines="50"/>
        <w:rPr>
          <w:rFonts w:ascii="Times New Roman" w:eastAsia="仿宋_GB2312" w:hAnsi="Times New Roman"/>
          <w:color w:val="008080"/>
          <w:sz w:val="32"/>
          <w:szCs w:val="32"/>
        </w:rPr>
      </w:pPr>
      <w:r>
        <w:rPr>
          <w:rFonts w:ascii="Times New Roman" w:eastAsia="仿宋_GB2312" w:hAnsi="Times New Roman"/>
          <w:color w:val="008080"/>
          <w:sz w:val="32"/>
          <w:szCs w:val="32"/>
        </w:rPr>
        <w:t>省教育考试院纪委编</w:t>
      </w:r>
      <w:r>
        <w:rPr>
          <w:rFonts w:ascii="Times New Roman" w:eastAsia="仿宋_GB2312" w:hAnsi="Times New Roman"/>
          <w:color w:val="008080"/>
          <w:sz w:val="32"/>
          <w:szCs w:val="32"/>
        </w:rPr>
        <w:t xml:space="preserve">                 20</w:t>
      </w:r>
      <w:r>
        <w:rPr>
          <w:rFonts w:ascii="Times New Roman" w:eastAsia="仿宋_GB2312" w:hAnsi="Times New Roman"/>
          <w:color w:val="008080"/>
          <w:sz w:val="32"/>
          <w:szCs w:val="32"/>
        </w:rPr>
        <w:t>22</w:t>
      </w:r>
      <w:r>
        <w:rPr>
          <w:rFonts w:ascii="Times New Roman" w:eastAsia="仿宋_GB2312" w:hAnsi="Times New Roman"/>
          <w:color w:val="008080"/>
          <w:sz w:val="32"/>
          <w:szCs w:val="32"/>
        </w:rPr>
        <w:t>年</w:t>
      </w:r>
      <w:r>
        <w:rPr>
          <w:rFonts w:ascii="Times New Roman" w:eastAsia="仿宋_GB2312" w:hAnsi="Times New Roman" w:hint="eastAsia"/>
          <w:color w:val="008080"/>
          <w:sz w:val="32"/>
          <w:szCs w:val="32"/>
        </w:rPr>
        <w:t>5</w:t>
      </w:r>
      <w:r>
        <w:rPr>
          <w:rFonts w:ascii="Times New Roman" w:eastAsia="仿宋_GB2312" w:hAnsi="Times New Roman"/>
          <w:color w:val="008080"/>
          <w:sz w:val="32"/>
          <w:szCs w:val="32"/>
        </w:rPr>
        <w:t>月</w:t>
      </w:r>
      <w:bookmarkStart w:id="0" w:name="_GoBack"/>
      <w:bookmarkEnd w:id="0"/>
      <w:r>
        <w:rPr>
          <w:rFonts w:ascii="Times New Roman" w:eastAsia="仿宋_GB2312" w:hAnsi="Times New Roman"/>
          <w:color w:val="008080"/>
          <w:sz w:val="32"/>
          <w:szCs w:val="32"/>
        </w:rPr>
        <w:t>6</w:t>
      </w:r>
      <w:r>
        <w:rPr>
          <w:rFonts w:ascii="Times New Roman" w:eastAsia="仿宋_GB2312" w:hAnsi="Times New Roman"/>
          <w:color w:val="008080"/>
          <w:sz w:val="32"/>
          <w:szCs w:val="32"/>
        </w:rPr>
        <w:t>日</w:t>
      </w:r>
    </w:p>
    <w:p w:rsidR="00830BDD" w:rsidRDefault="00830BDD" w:rsidP="00CF35A5">
      <w:pPr>
        <w:spacing w:afterLines="100"/>
        <w:ind w:firstLineChars="200" w:firstLine="1682"/>
        <w:rPr>
          <w:rFonts w:ascii="Times New Roman" w:eastAsia="黑体" w:hAnsi="Times New Roman"/>
          <w:color w:val="008080"/>
          <w:sz w:val="32"/>
          <w:szCs w:val="32"/>
        </w:rPr>
      </w:pPr>
      <w:r w:rsidRPr="00830BDD">
        <w:rPr>
          <w:rFonts w:ascii="Times New Roman" w:eastAsia="华文中宋" w:hAnsi="Times New Roman"/>
          <w:b/>
          <w:color w:val="008080"/>
          <w:sz w:val="84"/>
          <w:szCs w:val="84"/>
        </w:rPr>
        <w:pict>
          <v:line id="_x0000_s1026" style="position:absolute;left:0;text-align:left;z-index:251659264" from="-18pt,9.4pt" to="450pt,9.4pt" o:gfxdata="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355ZvUAAAACQEAAA8AAAAAAAAAAQAgAAAAIgAAAGRycy9kb3ducmV2LnhtbFBL&#10;AQIUABQAAAAIAIdO4kCszpZz+gEAAOsDAAAOAAAAAAAAAAEAIAAAACMBAABkcnMvZTJvRG9jLnht&#10;bFBLBQYAAAAABgAGAFkBAACPBQAAAAA=&#10;" strokecolor="teal" strokeweight="4.5pt">
            <v:stroke linestyle="thinThick"/>
          </v:line>
        </w:pict>
      </w:r>
    </w:p>
    <w:p w:rsidR="00830BDD" w:rsidRDefault="009A0413">
      <w:pPr>
        <w:pStyle w:val="a5"/>
        <w:spacing w:before="0" w:beforeAutospacing="0" w:after="0" w:afterAutospacing="0"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为充分发挥典型案例警示教育作用，进一步监督疫情防控</w:t>
      </w:r>
      <w:r>
        <w:rPr>
          <w:rFonts w:ascii="Times New Roman" w:eastAsia="仿宋_GB2312" w:hAnsi="Times New Roman" w:cs="Times New Roman" w:hint="eastAsia"/>
          <w:sz w:val="32"/>
          <w:szCs w:val="32"/>
        </w:rPr>
        <w:t>常态化</w:t>
      </w:r>
      <w:r>
        <w:rPr>
          <w:rFonts w:ascii="Times New Roman" w:eastAsia="仿宋_GB2312" w:hAnsi="Times New Roman" w:cs="Times New Roman"/>
          <w:sz w:val="32"/>
          <w:szCs w:val="32"/>
        </w:rPr>
        <w:t>工作，现将江苏省纪委监委通报的五起疫情防控不力典型案例全文转发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希望全院党员干部高度重视，严明疫情防控纪律，压紧压实疫情防控责任，确保各项教育考试任务圆满完成。</w:t>
      </w:r>
    </w:p>
    <w:p w:rsidR="00830BDD" w:rsidRDefault="00830BDD">
      <w:pPr>
        <w:pStyle w:val="a5"/>
        <w:spacing w:before="0" w:beforeAutospacing="0" w:after="0" w:afterAutospacing="0" w:line="560" w:lineRule="exact"/>
        <w:ind w:firstLineChars="200" w:firstLine="600"/>
        <w:rPr>
          <w:rFonts w:ascii="Times New Roman" w:eastAsia="仿宋_GB2312" w:hAnsi="Times New Roman" w:cs="Times New Roman"/>
          <w:sz w:val="30"/>
          <w:szCs w:val="30"/>
        </w:rPr>
      </w:pPr>
    </w:p>
    <w:p w:rsidR="00830BDD" w:rsidRPr="00CF35A5" w:rsidRDefault="009A0413">
      <w:pPr>
        <w:pStyle w:val="1"/>
        <w:shd w:val="clear" w:color="auto" w:fill="FFFFFF"/>
        <w:spacing w:before="0" w:beforeAutospacing="0" w:after="0" w:afterAutospacing="0" w:line="560" w:lineRule="exact"/>
        <w:jc w:val="center"/>
        <w:rPr>
          <w:rFonts w:ascii="微软雅黑" w:eastAsia="微软雅黑" w:hAnsi="微软雅黑"/>
          <w:sz w:val="36"/>
          <w:szCs w:val="36"/>
        </w:rPr>
      </w:pPr>
      <w:r w:rsidRPr="00CF35A5">
        <w:rPr>
          <w:rFonts w:ascii="微软雅黑" w:eastAsia="微软雅黑" w:hAnsi="微软雅黑"/>
          <w:sz w:val="36"/>
          <w:szCs w:val="36"/>
          <w:shd w:val="clear" w:color="auto" w:fill="FFFFFF"/>
        </w:rPr>
        <w:t>江苏省纪委监委通报五起疫情防控不力典型案例</w:t>
      </w:r>
    </w:p>
    <w:p w:rsidR="00830BDD" w:rsidRDefault="00830BDD">
      <w:pPr>
        <w:pStyle w:val="a5"/>
        <w:spacing w:before="0" w:beforeAutospacing="0" w:after="0" w:afterAutospacing="0" w:line="560" w:lineRule="exact"/>
        <w:ind w:firstLineChars="200" w:firstLine="600"/>
        <w:rPr>
          <w:rFonts w:ascii="Times New Roman" w:eastAsia="仿宋_GB2312" w:hAnsi="Times New Roman" w:cs="Times New Roman"/>
          <w:sz w:val="30"/>
          <w:szCs w:val="30"/>
        </w:rPr>
      </w:pPr>
    </w:p>
    <w:p w:rsidR="00830BDD" w:rsidRDefault="009A0413" w:rsidP="00CF35A5">
      <w:pPr>
        <w:spacing w:line="560" w:lineRule="exact"/>
        <w:ind w:firstLineChars="200" w:firstLine="643"/>
        <w:jc w:val="both"/>
        <w:rPr>
          <w:rFonts w:ascii="Times New Roman" w:eastAsia="仿宋_GB2312" w:hAnsi="Times New Roman"/>
          <w:sz w:val="32"/>
          <w:szCs w:val="32"/>
        </w:rPr>
      </w:pPr>
      <w:r>
        <w:rPr>
          <w:rFonts w:ascii="Times New Roman" w:eastAsia="仿宋_GB2312" w:hAnsi="Times New Roman"/>
          <w:b/>
          <w:bCs/>
          <w:sz w:val="32"/>
          <w:szCs w:val="32"/>
        </w:rPr>
        <w:t>连云港市赣榆</w:t>
      </w:r>
      <w:proofErr w:type="gramStart"/>
      <w:r>
        <w:rPr>
          <w:rFonts w:ascii="Times New Roman" w:eastAsia="仿宋_GB2312" w:hAnsi="Times New Roman"/>
          <w:b/>
          <w:bCs/>
          <w:sz w:val="32"/>
          <w:szCs w:val="32"/>
        </w:rPr>
        <w:t>区班庄镇介</w:t>
      </w:r>
      <w:proofErr w:type="gramEnd"/>
      <w:r>
        <w:rPr>
          <w:rFonts w:ascii="Times New Roman" w:eastAsia="仿宋_GB2312" w:hAnsi="Times New Roman"/>
          <w:b/>
          <w:bCs/>
          <w:sz w:val="32"/>
          <w:szCs w:val="32"/>
        </w:rPr>
        <w:t>沟村党总支书记、村委会主任臧群清违规为车辆绕开国道查验点提供便利并收取好处费问题。</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日，臧群清违反交通卡口疫情防控要求，擅自将距</w:t>
      </w:r>
      <w:r>
        <w:rPr>
          <w:rFonts w:ascii="Times New Roman" w:eastAsia="仿宋_GB2312" w:hAnsi="Times New Roman"/>
          <w:sz w:val="32"/>
          <w:szCs w:val="32"/>
        </w:rPr>
        <w:t>327</w:t>
      </w:r>
      <w:r>
        <w:rPr>
          <w:rFonts w:ascii="Times New Roman" w:eastAsia="仿宋_GB2312" w:hAnsi="Times New Roman"/>
          <w:sz w:val="32"/>
          <w:szCs w:val="32"/>
        </w:rPr>
        <w:t>国道交通查验点</w:t>
      </w:r>
      <w:r>
        <w:rPr>
          <w:rFonts w:ascii="Times New Roman" w:eastAsia="仿宋_GB2312" w:hAnsi="Times New Roman"/>
          <w:sz w:val="32"/>
          <w:szCs w:val="32"/>
        </w:rPr>
        <w:t>1</w:t>
      </w:r>
      <w:r>
        <w:rPr>
          <w:rFonts w:ascii="Times New Roman" w:eastAsia="仿宋_GB2312" w:hAnsi="Times New Roman"/>
          <w:sz w:val="32"/>
          <w:szCs w:val="32"/>
        </w:rPr>
        <w:t>公里处的卡</w:t>
      </w:r>
      <w:proofErr w:type="gramStart"/>
      <w:r>
        <w:rPr>
          <w:rFonts w:ascii="Times New Roman" w:eastAsia="仿宋_GB2312" w:hAnsi="Times New Roman"/>
          <w:sz w:val="32"/>
          <w:szCs w:val="32"/>
        </w:rPr>
        <w:t>口固定</w:t>
      </w:r>
      <w:proofErr w:type="gramEnd"/>
      <w:r>
        <w:rPr>
          <w:rFonts w:ascii="Times New Roman" w:eastAsia="仿宋_GB2312" w:hAnsi="Times New Roman"/>
          <w:sz w:val="32"/>
          <w:szCs w:val="32"/>
        </w:rPr>
        <w:t>防护设施清除，换上可以开关的铁栅栏。</w:t>
      </w:r>
      <w:r>
        <w:rPr>
          <w:rFonts w:ascii="Times New Roman" w:eastAsia="仿宋_GB2312" w:hAnsi="Times New Roman"/>
          <w:sz w:val="32"/>
          <w:szCs w:val="32"/>
        </w:rPr>
        <w:t>24</w:t>
      </w:r>
      <w:r>
        <w:rPr>
          <w:rFonts w:ascii="Times New Roman" w:eastAsia="仿宋_GB2312" w:hAnsi="Times New Roman"/>
          <w:sz w:val="32"/>
          <w:szCs w:val="32"/>
        </w:rPr>
        <w:t>日至</w:t>
      </w:r>
      <w:r>
        <w:rPr>
          <w:rFonts w:ascii="Times New Roman" w:eastAsia="仿宋_GB2312" w:hAnsi="Times New Roman"/>
          <w:sz w:val="32"/>
          <w:szCs w:val="32"/>
        </w:rPr>
        <w:t>28</w:t>
      </w:r>
      <w:r>
        <w:rPr>
          <w:rFonts w:ascii="Times New Roman" w:eastAsia="仿宋_GB2312" w:hAnsi="Times New Roman"/>
          <w:sz w:val="32"/>
          <w:szCs w:val="32"/>
        </w:rPr>
        <w:t>日，臧群清利用该卡口多次为货车绕开查验点进入赣榆境内提供便利，</w:t>
      </w:r>
      <w:r>
        <w:rPr>
          <w:rFonts w:ascii="Times New Roman" w:eastAsia="仿宋_GB2312" w:hAnsi="Times New Roman"/>
          <w:sz w:val="32"/>
          <w:szCs w:val="32"/>
        </w:rPr>
        <w:t>7</w:t>
      </w:r>
      <w:r>
        <w:rPr>
          <w:rFonts w:ascii="Times New Roman" w:eastAsia="仿宋_GB2312" w:hAnsi="Times New Roman"/>
          <w:sz w:val="32"/>
          <w:szCs w:val="32"/>
        </w:rPr>
        <w:t>次通过</w:t>
      </w:r>
      <w:proofErr w:type="gramStart"/>
      <w:r>
        <w:rPr>
          <w:rFonts w:ascii="Times New Roman" w:eastAsia="仿宋_GB2312" w:hAnsi="Times New Roman"/>
          <w:sz w:val="32"/>
          <w:szCs w:val="32"/>
        </w:rPr>
        <w:t>微信收受</w:t>
      </w:r>
      <w:proofErr w:type="gramEnd"/>
      <w:r>
        <w:rPr>
          <w:rFonts w:ascii="Times New Roman" w:eastAsia="仿宋_GB2312" w:hAnsi="Times New Roman"/>
          <w:sz w:val="32"/>
          <w:szCs w:val="32"/>
        </w:rPr>
        <w:t>好处费共计</w:t>
      </w:r>
      <w:r>
        <w:rPr>
          <w:rFonts w:ascii="Times New Roman" w:eastAsia="仿宋_GB2312" w:hAnsi="Times New Roman"/>
          <w:sz w:val="32"/>
          <w:szCs w:val="32"/>
        </w:rPr>
        <w:t>4100</w:t>
      </w:r>
      <w:r>
        <w:rPr>
          <w:rFonts w:ascii="Times New Roman" w:eastAsia="仿宋_GB2312" w:hAnsi="Times New Roman"/>
          <w:sz w:val="32"/>
          <w:szCs w:val="32"/>
        </w:rPr>
        <w:t>元，严重违反疫情防控</w:t>
      </w:r>
      <w:r>
        <w:rPr>
          <w:rFonts w:ascii="Times New Roman" w:eastAsia="仿宋_GB2312" w:hAnsi="Times New Roman"/>
          <w:sz w:val="32"/>
          <w:szCs w:val="32"/>
        </w:rPr>
        <w:t>“</w:t>
      </w:r>
      <w:r>
        <w:rPr>
          <w:rFonts w:ascii="Times New Roman" w:eastAsia="仿宋_GB2312" w:hAnsi="Times New Roman"/>
          <w:sz w:val="32"/>
          <w:szCs w:val="32"/>
        </w:rPr>
        <w:t>外防输入</w:t>
      </w:r>
      <w:r>
        <w:rPr>
          <w:rFonts w:ascii="Times New Roman" w:eastAsia="仿宋_GB2312" w:hAnsi="Times New Roman"/>
          <w:sz w:val="32"/>
          <w:szCs w:val="32"/>
        </w:rPr>
        <w:t>”</w:t>
      </w:r>
      <w:r>
        <w:rPr>
          <w:rFonts w:ascii="Times New Roman" w:eastAsia="仿宋_GB2312" w:hAnsi="Times New Roman"/>
          <w:sz w:val="32"/>
          <w:szCs w:val="32"/>
        </w:rPr>
        <w:t>政策规定，造成较大风险隐患，并在疫情防控中借机牟利，</w:t>
      </w:r>
      <w:r>
        <w:rPr>
          <w:rFonts w:ascii="Times New Roman" w:eastAsia="仿宋_GB2312" w:hAnsi="Times New Roman"/>
          <w:sz w:val="32"/>
          <w:szCs w:val="32"/>
        </w:rPr>
        <w:lastRenderedPageBreak/>
        <w:t>性质恶劣。</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30</w:t>
      </w:r>
      <w:r>
        <w:rPr>
          <w:rFonts w:ascii="Times New Roman" w:eastAsia="仿宋_GB2312" w:hAnsi="Times New Roman"/>
          <w:sz w:val="32"/>
          <w:szCs w:val="32"/>
        </w:rPr>
        <w:t>日，臧群清被就地</w:t>
      </w:r>
      <w:r>
        <w:rPr>
          <w:rFonts w:ascii="Times New Roman" w:eastAsia="仿宋_GB2312" w:hAnsi="Times New Roman"/>
          <w:sz w:val="32"/>
          <w:szCs w:val="32"/>
        </w:rPr>
        <w:t>免职，并责令辞去村委会主任职务，涉嫌违法问题由当地公安机关立案侦查。</w:t>
      </w:r>
    </w:p>
    <w:p w:rsidR="00830BDD" w:rsidRDefault="009A0413" w:rsidP="00CF35A5">
      <w:pPr>
        <w:spacing w:line="560" w:lineRule="exact"/>
        <w:ind w:firstLineChars="200" w:firstLine="643"/>
        <w:jc w:val="both"/>
        <w:rPr>
          <w:rFonts w:ascii="Times New Roman" w:eastAsia="仿宋_GB2312" w:hAnsi="Times New Roman"/>
          <w:sz w:val="32"/>
          <w:szCs w:val="32"/>
        </w:rPr>
      </w:pPr>
      <w:r>
        <w:rPr>
          <w:rFonts w:ascii="Times New Roman" w:eastAsia="仿宋_GB2312" w:hAnsi="Times New Roman"/>
          <w:b/>
          <w:bCs/>
          <w:sz w:val="32"/>
          <w:szCs w:val="32"/>
        </w:rPr>
        <w:t>新沂市新店镇三级主任科员张平磊耍特权违反疫情防控工作纪律问题。</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10</w:t>
      </w:r>
      <w:r>
        <w:rPr>
          <w:rFonts w:ascii="Times New Roman" w:eastAsia="仿宋_GB2312" w:hAnsi="Times New Roman"/>
          <w:sz w:val="32"/>
          <w:szCs w:val="32"/>
        </w:rPr>
        <w:t>日，张平磊驾驶上海牌照轿车行驶至新店镇</w:t>
      </w:r>
      <w:proofErr w:type="gramStart"/>
      <w:r>
        <w:rPr>
          <w:rFonts w:ascii="Times New Roman" w:eastAsia="仿宋_GB2312" w:hAnsi="Times New Roman"/>
          <w:sz w:val="32"/>
          <w:szCs w:val="32"/>
        </w:rPr>
        <w:t>大湖村孙圩</w:t>
      </w:r>
      <w:proofErr w:type="gramEnd"/>
      <w:r>
        <w:rPr>
          <w:rFonts w:ascii="Times New Roman" w:eastAsia="仿宋_GB2312" w:hAnsi="Times New Roman"/>
          <w:sz w:val="32"/>
          <w:szCs w:val="32"/>
        </w:rPr>
        <w:t>防控查验点，当现场工作人员对其进行查验登记时，张自称是镇政府工作人员拒不配合，双方发生言语冲突，引发交通堵塞，经交警现场处置后才恢复畅通，期间群众围观并拍摄视频传播，造成不良影响。张平磊身为党员干部，本应积极主动配合做好防控工作，却无视疫情防控纪律要求，且不听劝阻，性质恶劣。</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21</w:t>
      </w:r>
      <w:r>
        <w:rPr>
          <w:rFonts w:ascii="Times New Roman" w:eastAsia="仿宋_GB2312" w:hAnsi="Times New Roman"/>
          <w:sz w:val="32"/>
          <w:szCs w:val="32"/>
        </w:rPr>
        <w:t>日，张平磊受到党内警告处分。</w:t>
      </w:r>
    </w:p>
    <w:p w:rsidR="00830BDD" w:rsidRDefault="009A0413" w:rsidP="00CF35A5">
      <w:pPr>
        <w:spacing w:line="560" w:lineRule="exact"/>
        <w:ind w:firstLineChars="200" w:firstLine="643"/>
        <w:jc w:val="both"/>
        <w:rPr>
          <w:rFonts w:ascii="Times New Roman" w:eastAsia="仿宋_GB2312" w:hAnsi="Times New Roman"/>
          <w:sz w:val="32"/>
          <w:szCs w:val="32"/>
        </w:rPr>
      </w:pPr>
      <w:r>
        <w:rPr>
          <w:rFonts w:ascii="Times New Roman" w:eastAsia="仿宋_GB2312" w:hAnsi="Times New Roman"/>
          <w:b/>
          <w:bCs/>
          <w:sz w:val="32"/>
          <w:szCs w:val="32"/>
        </w:rPr>
        <w:t>扬州市</w:t>
      </w:r>
      <w:proofErr w:type="gramStart"/>
      <w:r>
        <w:rPr>
          <w:rFonts w:ascii="Times New Roman" w:eastAsia="仿宋_GB2312" w:hAnsi="Times New Roman"/>
          <w:b/>
          <w:bCs/>
          <w:sz w:val="32"/>
          <w:szCs w:val="32"/>
        </w:rPr>
        <w:t>经济技术开发区施桥镇</w:t>
      </w:r>
      <w:proofErr w:type="gramEnd"/>
      <w:r>
        <w:rPr>
          <w:rFonts w:ascii="Times New Roman" w:eastAsia="仿宋_GB2312" w:hAnsi="Times New Roman"/>
          <w:b/>
          <w:bCs/>
          <w:sz w:val="32"/>
          <w:szCs w:val="32"/>
        </w:rPr>
        <w:t>副镇长王义峰等人对社区聚餐活动落实防疫措施检查不到位导致疫情扩散问题。</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7</w:t>
      </w:r>
      <w:r>
        <w:rPr>
          <w:rFonts w:ascii="Times New Roman" w:eastAsia="仿宋_GB2312" w:hAnsi="Times New Roman"/>
          <w:sz w:val="32"/>
          <w:szCs w:val="32"/>
        </w:rPr>
        <w:t>日至</w:t>
      </w:r>
      <w:r>
        <w:rPr>
          <w:rFonts w:ascii="Times New Roman" w:eastAsia="仿宋_GB2312" w:hAnsi="Times New Roman"/>
          <w:sz w:val="32"/>
          <w:szCs w:val="32"/>
        </w:rPr>
        <w:t>8</w:t>
      </w:r>
      <w:r>
        <w:rPr>
          <w:rFonts w:ascii="Times New Roman" w:eastAsia="仿宋_GB2312" w:hAnsi="Times New Roman"/>
          <w:sz w:val="32"/>
          <w:szCs w:val="32"/>
        </w:rPr>
        <w:t>日，</w:t>
      </w:r>
      <w:proofErr w:type="gramStart"/>
      <w:r>
        <w:rPr>
          <w:rFonts w:ascii="Times New Roman" w:eastAsia="仿宋_GB2312" w:hAnsi="Times New Roman"/>
          <w:sz w:val="32"/>
          <w:szCs w:val="32"/>
        </w:rPr>
        <w:t>施桥镇</w:t>
      </w:r>
      <w:proofErr w:type="gramEnd"/>
      <w:r>
        <w:rPr>
          <w:rFonts w:ascii="Times New Roman" w:eastAsia="仿宋_GB2312" w:hAnsi="Times New Roman"/>
          <w:sz w:val="32"/>
          <w:szCs w:val="32"/>
        </w:rPr>
        <w:t>扬子新苑社区居民任某某未按疫情防控要求向社区报备，在小区楼下分三次为母亲举办寿宴共</w:t>
      </w:r>
      <w:r>
        <w:rPr>
          <w:rFonts w:ascii="Times New Roman" w:eastAsia="仿宋_GB2312" w:hAnsi="Times New Roman"/>
          <w:sz w:val="32"/>
          <w:szCs w:val="32"/>
        </w:rPr>
        <w:t>45</w:t>
      </w:r>
      <w:r>
        <w:rPr>
          <w:rFonts w:ascii="Times New Roman" w:eastAsia="仿宋_GB2312" w:hAnsi="Times New Roman"/>
          <w:sz w:val="32"/>
          <w:szCs w:val="32"/>
        </w:rPr>
        <w:t>桌，并邀请戏班搭台唱戏，包括无症状感染者王某某在内的数十名群众围观。该镇分管疫情防控工作的副镇长王义峰和扬子新苑社区党支部书记、居委会主任黄春生，对辖区居民举办寿宴活动疫情防控检查不到位，未能及时阻止人群聚集，导致疫情扩散。</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12</w:t>
      </w:r>
      <w:r>
        <w:rPr>
          <w:rFonts w:ascii="Times New Roman" w:eastAsia="仿宋_GB2312" w:hAnsi="Times New Roman"/>
          <w:sz w:val="32"/>
          <w:szCs w:val="32"/>
        </w:rPr>
        <w:t>日，王义峰和黄春生分别受到党内警告处分，其他责任人员受到相应处理。</w:t>
      </w:r>
    </w:p>
    <w:p w:rsidR="00830BDD" w:rsidRDefault="009A0413" w:rsidP="00CF35A5">
      <w:pPr>
        <w:spacing w:line="560" w:lineRule="exact"/>
        <w:ind w:firstLineChars="200" w:firstLine="643"/>
        <w:jc w:val="both"/>
        <w:rPr>
          <w:rFonts w:ascii="Times New Roman" w:eastAsia="仿宋_GB2312" w:hAnsi="Times New Roman"/>
          <w:sz w:val="32"/>
          <w:szCs w:val="32"/>
        </w:rPr>
      </w:pPr>
      <w:r>
        <w:rPr>
          <w:rFonts w:ascii="Times New Roman" w:eastAsia="仿宋_GB2312" w:hAnsi="Times New Roman"/>
          <w:b/>
          <w:bCs/>
          <w:sz w:val="32"/>
          <w:szCs w:val="32"/>
        </w:rPr>
        <w:t>泗阳</w:t>
      </w:r>
      <w:proofErr w:type="gramStart"/>
      <w:r>
        <w:rPr>
          <w:rFonts w:ascii="Times New Roman" w:eastAsia="仿宋_GB2312" w:hAnsi="Times New Roman"/>
          <w:b/>
          <w:bCs/>
          <w:sz w:val="32"/>
          <w:szCs w:val="32"/>
        </w:rPr>
        <w:t>县众兴</w:t>
      </w:r>
      <w:proofErr w:type="gramEnd"/>
      <w:r>
        <w:rPr>
          <w:rFonts w:ascii="Times New Roman" w:eastAsia="仿宋_GB2312" w:hAnsi="Times New Roman"/>
          <w:b/>
          <w:bCs/>
          <w:sz w:val="32"/>
          <w:szCs w:val="32"/>
        </w:rPr>
        <w:t>街道党工委委员、政法委员兼街道疫情联防联控指挥部副指挥长唐为扬等人对重点人员</w:t>
      </w:r>
      <w:proofErr w:type="gramStart"/>
      <w:r>
        <w:rPr>
          <w:rFonts w:ascii="Times New Roman" w:eastAsia="仿宋_GB2312" w:hAnsi="Times New Roman"/>
          <w:b/>
          <w:bCs/>
          <w:sz w:val="32"/>
          <w:szCs w:val="32"/>
        </w:rPr>
        <w:t>管控不到位</w:t>
      </w:r>
      <w:proofErr w:type="gramEnd"/>
      <w:r>
        <w:rPr>
          <w:rFonts w:ascii="Times New Roman" w:eastAsia="仿宋_GB2312" w:hAnsi="Times New Roman"/>
          <w:b/>
          <w:bCs/>
          <w:sz w:val="32"/>
          <w:szCs w:val="32"/>
        </w:rPr>
        <w:t>问题。</w:t>
      </w:r>
      <w:r>
        <w:rPr>
          <w:rFonts w:ascii="Times New Roman" w:eastAsia="仿宋_GB2312" w:hAnsi="Times New Roman"/>
          <w:sz w:val="32"/>
          <w:szCs w:val="32"/>
        </w:rPr>
        <w:lastRenderedPageBreak/>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13</w:t>
      </w:r>
      <w:r>
        <w:rPr>
          <w:rFonts w:ascii="Times New Roman" w:eastAsia="仿宋_GB2312" w:hAnsi="Times New Roman"/>
          <w:sz w:val="32"/>
          <w:szCs w:val="32"/>
        </w:rPr>
        <w:t>日至</w:t>
      </w:r>
      <w:r>
        <w:rPr>
          <w:rFonts w:ascii="Times New Roman" w:eastAsia="仿宋_GB2312" w:hAnsi="Times New Roman"/>
          <w:sz w:val="32"/>
          <w:szCs w:val="32"/>
        </w:rPr>
        <w:t>15</w:t>
      </w:r>
      <w:r>
        <w:rPr>
          <w:rFonts w:ascii="Times New Roman" w:eastAsia="仿宋_GB2312" w:hAnsi="Times New Roman"/>
          <w:sz w:val="32"/>
          <w:szCs w:val="32"/>
        </w:rPr>
        <w:t>日，众兴街道及所辖东光社区未严格落实对市外来</w:t>
      </w:r>
      <w:proofErr w:type="gramStart"/>
      <w:r>
        <w:rPr>
          <w:rFonts w:ascii="Times New Roman" w:eastAsia="仿宋_GB2312" w:hAnsi="Times New Roman"/>
          <w:sz w:val="32"/>
          <w:szCs w:val="32"/>
        </w:rPr>
        <w:t>泗</w:t>
      </w:r>
      <w:proofErr w:type="gramEnd"/>
      <w:r>
        <w:rPr>
          <w:rFonts w:ascii="Times New Roman" w:eastAsia="仿宋_GB2312" w:hAnsi="Times New Roman"/>
          <w:sz w:val="32"/>
          <w:szCs w:val="32"/>
        </w:rPr>
        <w:t>人员</w:t>
      </w:r>
      <w:r>
        <w:rPr>
          <w:rFonts w:ascii="Times New Roman" w:eastAsia="仿宋_GB2312" w:hAnsi="Times New Roman"/>
          <w:sz w:val="32"/>
          <w:szCs w:val="32"/>
        </w:rPr>
        <w:t>“3+11”</w:t>
      </w:r>
      <w:r>
        <w:rPr>
          <w:rFonts w:ascii="Times New Roman" w:eastAsia="仿宋_GB2312" w:hAnsi="Times New Roman"/>
          <w:sz w:val="32"/>
          <w:szCs w:val="32"/>
        </w:rPr>
        <w:t>健康管理要求，导致外地返</w:t>
      </w:r>
      <w:proofErr w:type="gramStart"/>
      <w:r>
        <w:rPr>
          <w:rFonts w:ascii="Times New Roman" w:eastAsia="仿宋_GB2312" w:hAnsi="Times New Roman"/>
          <w:sz w:val="32"/>
          <w:szCs w:val="32"/>
        </w:rPr>
        <w:t>泗</w:t>
      </w:r>
      <w:proofErr w:type="gramEnd"/>
      <w:r>
        <w:rPr>
          <w:rFonts w:ascii="Times New Roman" w:eastAsia="仿宋_GB2312" w:hAnsi="Times New Roman"/>
          <w:sz w:val="32"/>
          <w:szCs w:val="32"/>
        </w:rPr>
        <w:t>人员熊某两次主动报备均未得到及时管控，在居家健康监测期间自行出门参加核酸检测和前往其他公共场所，直至被确认为密接才被安排转运隔离。众兴街道</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15</w:t>
      </w:r>
      <w:r>
        <w:rPr>
          <w:rFonts w:ascii="Times New Roman" w:eastAsia="仿宋_GB2312" w:hAnsi="Times New Roman"/>
          <w:sz w:val="32"/>
          <w:szCs w:val="32"/>
        </w:rPr>
        <w:t>日、</w:t>
      </w:r>
      <w:r>
        <w:rPr>
          <w:rFonts w:ascii="Times New Roman" w:eastAsia="仿宋_GB2312" w:hAnsi="Times New Roman"/>
          <w:sz w:val="32"/>
          <w:szCs w:val="32"/>
        </w:rPr>
        <w:t>16</w:t>
      </w:r>
      <w:r>
        <w:rPr>
          <w:rFonts w:ascii="Times New Roman" w:eastAsia="仿宋_GB2312" w:hAnsi="Times New Roman"/>
          <w:sz w:val="32"/>
          <w:szCs w:val="32"/>
        </w:rPr>
        <w:t>日还连续两日未按要求上报市外人员排查情况。</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23</w:t>
      </w:r>
      <w:r>
        <w:rPr>
          <w:rFonts w:ascii="Times New Roman" w:eastAsia="仿宋_GB2312" w:hAnsi="Times New Roman"/>
          <w:sz w:val="32"/>
          <w:szCs w:val="32"/>
        </w:rPr>
        <w:t>日，因疫情防控工作部署不力、措施执行不到位，导致重点人员失管失控，唐为</w:t>
      </w:r>
      <w:proofErr w:type="gramStart"/>
      <w:r>
        <w:rPr>
          <w:rFonts w:ascii="Times New Roman" w:eastAsia="仿宋_GB2312" w:hAnsi="Times New Roman"/>
          <w:sz w:val="32"/>
          <w:szCs w:val="32"/>
        </w:rPr>
        <w:t>扬受到</w:t>
      </w:r>
      <w:proofErr w:type="gramEnd"/>
      <w:r>
        <w:rPr>
          <w:rFonts w:ascii="Times New Roman" w:eastAsia="仿宋_GB2312" w:hAnsi="Times New Roman"/>
          <w:sz w:val="32"/>
          <w:szCs w:val="32"/>
        </w:rPr>
        <w:t>政务警告处分，</w:t>
      </w:r>
      <w:r>
        <w:rPr>
          <w:rFonts w:ascii="Times New Roman" w:eastAsia="仿宋_GB2312" w:hAnsi="Times New Roman"/>
          <w:sz w:val="32"/>
          <w:szCs w:val="32"/>
        </w:rPr>
        <w:t>东光社区党委书记何</w:t>
      </w:r>
      <w:proofErr w:type="gramStart"/>
      <w:r>
        <w:rPr>
          <w:rFonts w:ascii="Times New Roman" w:eastAsia="仿宋_GB2312" w:hAnsi="Times New Roman"/>
          <w:sz w:val="32"/>
          <w:szCs w:val="32"/>
        </w:rPr>
        <w:t>学花受到</w:t>
      </w:r>
      <w:proofErr w:type="gramEnd"/>
      <w:r>
        <w:rPr>
          <w:rFonts w:ascii="Times New Roman" w:eastAsia="仿宋_GB2312" w:hAnsi="Times New Roman"/>
          <w:sz w:val="32"/>
          <w:szCs w:val="32"/>
        </w:rPr>
        <w:t>政务记过处分。</w:t>
      </w:r>
    </w:p>
    <w:p w:rsidR="00830BDD" w:rsidRDefault="009A0413" w:rsidP="00CF35A5">
      <w:pPr>
        <w:spacing w:line="560" w:lineRule="exact"/>
        <w:ind w:firstLineChars="200" w:firstLine="643"/>
        <w:jc w:val="both"/>
        <w:rPr>
          <w:rFonts w:ascii="Times New Roman" w:eastAsia="仿宋_GB2312" w:hAnsi="Times New Roman"/>
          <w:sz w:val="30"/>
          <w:szCs w:val="30"/>
        </w:rPr>
      </w:pPr>
      <w:r>
        <w:rPr>
          <w:rFonts w:ascii="Times New Roman" w:eastAsia="仿宋_GB2312" w:hAnsi="Times New Roman"/>
          <w:b/>
          <w:bCs/>
          <w:sz w:val="32"/>
          <w:szCs w:val="32"/>
        </w:rPr>
        <w:t>江阴市人民医院检验科副主任林江等人拖延上报核酸检测异常结果造成疫情防控工作迟滞问题。</w:t>
      </w: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18</w:t>
      </w:r>
      <w:r>
        <w:rPr>
          <w:rFonts w:ascii="Times New Roman" w:eastAsia="仿宋_GB2312" w:hAnsi="Times New Roman"/>
          <w:sz w:val="32"/>
          <w:szCs w:val="32"/>
        </w:rPr>
        <w:t>日</w:t>
      </w:r>
      <w:r>
        <w:rPr>
          <w:rFonts w:ascii="Times New Roman" w:eastAsia="仿宋_GB2312" w:hAnsi="Times New Roman"/>
          <w:sz w:val="32"/>
          <w:szCs w:val="32"/>
        </w:rPr>
        <w:t>18</w:t>
      </w:r>
      <w:r>
        <w:rPr>
          <w:rFonts w:ascii="Times New Roman" w:eastAsia="仿宋_GB2312" w:hAnsi="Times New Roman"/>
          <w:sz w:val="32"/>
          <w:szCs w:val="32"/>
        </w:rPr>
        <w:t>时，该院敔</w:t>
      </w:r>
      <w:proofErr w:type="gramStart"/>
      <w:r>
        <w:rPr>
          <w:rFonts w:ascii="Times New Roman" w:eastAsia="仿宋_GB2312" w:hAnsi="Times New Roman"/>
          <w:sz w:val="32"/>
          <w:szCs w:val="32"/>
        </w:rPr>
        <w:t>山湾院区</w:t>
      </w:r>
      <w:proofErr w:type="gramEnd"/>
      <w:r>
        <w:rPr>
          <w:rFonts w:ascii="Times New Roman" w:eastAsia="仿宋_GB2312" w:hAnsi="Times New Roman"/>
          <w:sz w:val="32"/>
          <w:szCs w:val="32"/>
        </w:rPr>
        <w:t>检验科初筛发现一支住院病人</w:t>
      </w:r>
      <w:r>
        <w:rPr>
          <w:rFonts w:ascii="Times New Roman" w:eastAsia="仿宋_GB2312" w:hAnsi="Times New Roman"/>
          <w:sz w:val="32"/>
          <w:szCs w:val="32"/>
        </w:rPr>
        <w:t>10</w:t>
      </w:r>
      <w:r>
        <w:rPr>
          <w:rFonts w:ascii="Times New Roman" w:eastAsia="仿宋_GB2312" w:hAnsi="Times New Roman"/>
          <w:sz w:val="32"/>
          <w:szCs w:val="32"/>
        </w:rPr>
        <w:t>人管核酸样本检测结果异常，即按照省有关规定进行双试剂复检，当晚</w:t>
      </w:r>
      <w:r>
        <w:rPr>
          <w:rFonts w:ascii="Times New Roman" w:eastAsia="仿宋_GB2312" w:hAnsi="Times New Roman"/>
          <w:sz w:val="32"/>
          <w:szCs w:val="32"/>
        </w:rPr>
        <w:t>21</w:t>
      </w:r>
      <w:r>
        <w:rPr>
          <w:rFonts w:ascii="Times New Roman" w:eastAsia="仿宋_GB2312" w:hAnsi="Times New Roman"/>
          <w:sz w:val="32"/>
          <w:szCs w:val="32"/>
        </w:rPr>
        <w:t>时工作人员唐文东发现结果仍为阳性，即</w:t>
      </w:r>
      <w:proofErr w:type="gramStart"/>
      <w:r>
        <w:rPr>
          <w:rFonts w:ascii="Times New Roman" w:eastAsia="仿宋_GB2312" w:hAnsi="Times New Roman"/>
          <w:sz w:val="32"/>
          <w:szCs w:val="32"/>
        </w:rPr>
        <w:t>通过微信告知</w:t>
      </w:r>
      <w:proofErr w:type="gramEnd"/>
      <w:r>
        <w:rPr>
          <w:rFonts w:ascii="Times New Roman" w:eastAsia="仿宋_GB2312" w:hAnsi="Times New Roman"/>
          <w:sz w:val="32"/>
          <w:szCs w:val="32"/>
        </w:rPr>
        <w:t>林江，林江未回复。</w:t>
      </w:r>
      <w:r>
        <w:rPr>
          <w:rFonts w:ascii="Times New Roman" w:eastAsia="仿宋_GB2312" w:hAnsi="Times New Roman"/>
          <w:sz w:val="32"/>
          <w:szCs w:val="32"/>
        </w:rPr>
        <w:t>19</w:t>
      </w:r>
      <w:r>
        <w:rPr>
          <w:rFonts w:ascii="Times New Roman" w:eastAsia="仿宋_GB2312" w:hAnsi="Times New Roman"/>
          <w:sz w:val="32"/>
          <w:szCs w:val="32"/>
        </w:rPr>
        <w:t>日</w:t>
      </w:r>
      <w:r>
        <w:rPr>
          <w:rFonts w:ascii="Times New Roman" w:eastAsia="仿宋_GB2312" w:hAnsi="Times New Roman"/>
          <w:sz w:val="32"/>
          <w:szCs w:val="32"/>
        </w:rPr>
        <w:t>7</w:t>
      </w:r>
      <w:r>
        <w:rPr>
          <w:rFonts w:ascii="Times New Roman" w:eastAsia="仿宋_GB2312" w:hAnsi="Times New Roman"/>
          <w:sz w:val="32"/>
          <w:szCs w:val="32"/>
        </w:rPr>
        <w:t>时，林江看到</w:t>
      </w:r>
      <w:proofErr w:type="gramStart"/>
      <w:r>
        <w:rPr>
          <w:rFonts w:ascii="Times New Roman" w:eastAsia="仿宋_GB2312" w:hAnsi="Times New Roman"/>
          <w:sz w:val="32"/>
          <w:szCs w:val="32"/>
        </w:rPr>
        <w:t>微信信息</w:t>
      </w:r>
      <w:proofErr w:type="gramEnd"/>
      <w:r>
        <w:rPr>
          <w:rFonts w:ascii="Times New Roman" w:eastAsia="仿宋_GB2312" w:hAnsi="Times New Roman"/>
          <w:sz w:val="32"/>
          <w:szCs w:val="32"/>
        </w:rPr>
        <w:t>后，本应及时上报，但其擅做决定再次复检，直至</w:t>
      </w:r>
      <w:r>
        <w:rPr>
          <w:rFonts w:ascii="Times New Roman" w:eastAsia="仿宋_GB2312" w:hAnsi="Times New Roman"/>
          <w:sz w:val="32"/>
          <w:szCs w:val="32"/>
        </w:rPr>
        <w:t>19</w:t>
      </w:r>
      <w:r>
        <w:rPr>
          <w:rFonts w:ascii="Times New Roman" w:eastAsia="仿宋_GB2312" w:hAnsi="Times New Roman"/>
          <w:sz w:val="32"/>
          <w:szCs w:val="32"/>
        </w:rPr>
        <w:t>日</w:t>
      </w:r>
      <w:r>
        <w:rPr>
          <w:rFonts w:ascii="Times New Roman" w:eastAsia="仿宋_GB2312" w:hAnsi="Times New Roman"/>
          <w:sz w:val="32"/>
          <w:szCs w:val="32"/>
        </w:rPr>
        <w:t>12</w:t>
      </w:r>
      <w:r>
        <w:rPr>
          <w:rFonts w:ascii="Times New Roman" w:eastAsia="仿宋_GB2312" w:hAnsi="Times New Roman"/>
          <w:sz w:val="32"/>
          <w:szCs w:val="32"/>
        </w:rPr>
        <w:t>时复检结果仍呈阳性后才上报，造成两次延误共滞后</w:t>
      </w:r>
      <w:r>
        <w:rPr>
          <w:rFonts w:ascii="Times New Roman" w:eastAsia="仿宋_GB2312" w:hAnsi="Times New Roman"/>
          <w:sz w:val="32"/>
          <w:szCs w:val="32"/>
        </w:rPr>
        <w:t>15</w:t>
      </w:r>
      <w:r>
        <w:rPr>
          <w:rFonts w:ascii="Times New Roman" w:eastAsia="仿宋_GB2312" w:hAnsi="Times New Roman"/>
          <w:sz w:val="32"/>
          <w:szCs w:val="32"/>
        </w:rPr>
        <w:t>个小时上报，严重迟滞该院启动</w:t>
      </w:r>
      <w:proofErr w:type="gramStart"/>
      <w:r>
        <w:rPr>
          <w:rFonts w:ascii="Times New Roman" w:eastAsia="仿宋_GB2312" w:hAnsi="Times New Roman"/>
          <w:sz w:val="32"/>
          <w:szCs w:val="32"/>
        </w:rPr>
        <w:t>病区封控等</w:t>
      </w:r>
      <w:proofErr w:type="gramEnd"/>
      <w:r>
        <w:rPr>
          <w:rFonts w:ascii="Times New Roman" w:eastAsia="仿宋_GB2312" w:hAnsi="Times New Roman"/>
          <w:sz w:val="32"/>
          <w:szCs w:val="32"/>
        </w:rPr>
        <w:t>应急处置工作，增大疫情扩散风险。</w:t>
      </w:r>
      <w:r>
        <w:rPr>
          <w:rFonts w:ascii="Times New Roman" w:eastAsia="仿宋_GB2312" w:hAnsi="Times New Roman"/>
          <w:sz w:val="32"/>
          <w:szCs w:val="32"/>
        </w:rPr>
        <w:t>3</w:t>
      </w:r>
      <w:r>
        <w:rPr>
          <w:rFonts w:ascii="Times New Roman" w:eastAsia="仿宋_GB2312" w:hAnsi="Times New Roman"/>
          <w:sz w:val="32"/>
          <w:szCs w:val="32"/>
        </w:rPr>
        <w:t>月</w:t>
      </w:r>
      <w:r>
        <w:rPr>
          <w:rFonts w:ascii="Times New Roman" w:eastAsia="仿宋_GB2312" w:hAnsi="Times New Roman"/>
          <w:sz w:val="32"/>
          <w:szCs w:val="32"/>
        </w:rPr>
        <w:t>20</w:t>
      </w:r>
      <w:r>
        <w:rPr>
          <w:rFonts w:ascii="Times New Roman" w:eastAsia="仿宋_GB2312" w:hAnsi="Times New Roman"/>
          <w:sz w:val="32"/>
          <w:szCs w:val="32"/>
        </w:rPr>
        <w:t>日，林江、唐文东分别受到党内严重警告处分。</w:t>
      </w:r>
    </w:p>
    <w:p w:rsidR="00830BDD" w:rsidRDefault="00830BDD">
      <w:pPr>
        <w:spacing w:line="560" w:lineRule="exact"/>
        <w:rPr>
          <w:rFonts w:ascii="Times New Roman" w:eastAsia="仿宋_GB2312" w:hAnsi="Times New Roman"/>
          <w:sz w:val="30"/>
          <w:szCs w:val="30"/>
        </w:rPr>
      </w:pPr>
    </w:p>
    <w:p w:rsidR="00830BDD" w:rsidRDefault="009A0413">
      <w:pPr>
        <w:shd w:val="clear" w:color="auto" w:fill="FFFFFF"/>
        <w:adjustRightInd/>
        <w:snapToGrid/>
        <w:spacing w:before="60" w:after="100" w:afterAutospacing="1" w:line="560" w:lineRule="exact"/>
        <w:ind w:firstLineChars="1900" w:firstLine="6080"/>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清风扬帆网</w:t>
      </w:r>
      <w:r>
        <w:rPr>
          <w:rFonts w:ascii="Times New Roman" w:eastAsia="仿宋_GB2312" w:hAnsi="Times New Roman"/>
          <w:color w:val="000000"/>
          <w:sz w:val="32"/>
          <w:szCs w:val="32"/>
          <w:shd w:val="clear" w:color="auto" w:fill="FFFFFF"/>
        </w:rPr>
        <w:t>）</w:t>
      </w:r>
    </w:p>
    <w:p w:rsidR="00830BDD" w:rsidRDefault="009A0413">
      <w:pPr>
        <w:shd w:val="clear" w:color="auto" w:fill="FFFFFF"/>
        <w:adjustRightInd/>
        <w:snapToGrid/>
        <w:spacing w:before="60" w:after="100" w:afterAutospacing="1" w:line="560" w:lineRule="exact"/>
        <w:jc w:val="both"/>
        <w:rPr>
          <w:rFonts w:ascii="Times New Roman" w:hAnsi="Times New Roman"/>
        </w:rPr>
      </w:pPr>
      <w:r>
        <w:rPr>
          <w:rFonts w:ascii="Times New Roman" w:eastAsia="仿宋_GB2312" w:hAnsi="Times New Roman"/>
          <w:color w:val="000000"/>
          <w:sz w:val="32"/>
          <w:szCs w:val="32"/>
        </w:rPr>
        <w:t>本期报送：</w:t>
      </w:r>
      <w:r>
        <w:rPr>
          <w:rFonts w:ascii="Times New Roman" w:eastAsia="仿宋_GB2312" w:hAnsi="Times New Roman"/>
          <w:color w:val="000000"/>
          <w:sz w:val="32"/>
          <w:szCs w:val="32"/>
        </w:rPr>
        <w:t>全院党员干部</w:t>
      </w:r>
    </w:p>
    <w:sectPr w:rsidR="00830BDD" w:rsidSect="00830BDD">
      <w:headerReference w:type="default" r:id="rId7"/>
      <w:footerReference w:type="even" r:id="rId8"/>
      <w:footerReference w:type="default" r:id="rId9"/>
      <w:pgSz w:w="11906" w:h="16838"/>
      <w:pgMar w:top="1440" w:right="1646" w:bottom="1558"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413" w:rsidRDefault="009A0413" w:rsidP="00830BDD">
      <w:pPr>
        <w:spacing w:after="0"/>
      </w:pPr>
      <w:r>
        <w:separator/>
      </w:r>
    </w:p>
  </w:endnote>
  <w:endnote w:type="continuationSeparator" w:id="0">
    <w:p w:rsidR="009A0413" w:rsidRDefault="009A0413" w:rsidP="00830BD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DD" w:rsidRDefault="00830BDD">
    <w:pPr>
      <w:pStyle w:val="a3"/>
      <w:framePr w:wrap="around" w:vAnchor="text" w:hAnchor="margin" w:xAlign="center" w:y="1"/>
      <w:rPr>
        <w:rStyle w:val="a7"/>
      </w:rPr>
    </w:pPr>
    <w:r>
      <w:rPr>
        <w:rStyle w:val="a7"/>
      </w:rPr>
      <w:fldChar w:fldCharType="begin"/>
    </w:r>
    <w:r w:rsidR="009A0413">
      <w:rPr>
        <w:rStyle w:val="a7"/>
      </w:rPr>
      <w:instrText xml:space="preserve">PAGE  </w:instrText>
    </w:r>
    <w:r>
      <w:rPr>
        <w:rStyle w:val="a7"/>
      </w:rPr>
      <w:fldChar w:fldCharType="end"/>
    </w:r>
  </w:p>
  <w:p w:rsidR="00830BDD" w:rsidRDefault="00830B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DD" w:rsidRDefault="00830BDD">
    <w:pPr>
      <w:pStyle w:val="a3"/>
      <w:framePr w:wrap="around" w:vAnchor="text" w:hAnchor="margin" w:xAlign="center" w:y="1"/>
      <w:rPr>
        <w:rStyle w:val="a7"/>
      </w:rPr>
    </w:pPr>
    <w:r>
      <w:rPr>
        <w:rStyle w:val="a7"/>
      </w:rPr>
      <w:fldChar w:fldCharType="begin"/>
    </w:r>
    <w:r w:rsidR="009A0413">
      <w:rPr>
        <w:rStyle w:val="a7"/>
      </w:rPr>
      <w:instrText xml:space="preserve">PAGE  </w:instrText>
    </w:r>
    <w:r>
      <w:rPr>
        <w:rStyle w:val="a7"/>
      </w:rPr>
      <w:fldChar w:fldCharType="separate"/>
    </w:r>
    <w:r w:rsidR="00CF35A5">
      <w:rPr>
        <w:rStyle w:val="a7"/>
        <w:noProof/>
      </w:rPr>
      <w:t>2</w:t>
    </w:r>
    <w:r>
      <w:rPr>
        <w:rStyle w:val="a7"/>
      </w:rPr>
      <w:fldChar w:fldCharType="end"/>
    </w:r>
  </w:p>
  <w:p w:rsidR="00830BDD" w:rsidRDefault="00830BD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413" w:rsidRDefault="009A0413">
      <w:pPr>
        <w:spacing w:after="0"/>
      </w:pPr>
      <w:r>
        <w:separator/>
      </w:r>
    </w:p>
  </w:footnote>
  <w:footnote w:type="continuationSeparator" w:id="0">
    <w:p w:rsidR="009A0413" w:rsidRDefault="009A041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DD" w:rsidRDefault="00830BD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U2NTQ0MGVhMTUyNWE5NWY1OTY1MDBkYjc1OWJmZGEifQ=="/>
  </w:docVars>
  <w:rsids>
    <w:rsidRoot w:val="00830BDD"/>
    <w:rsid w:val="00830BDD"/>
    <w:rsid w:val="009A0413"/>
    <w:rsid w:val="00CF35A5"/>
    <w:rsid w:val="1B6F08D8"/>
    <w:rsid w:val="452516FF"/>
    <w:rsid w:val="55FA60CD"/>
    <w:rsid w:val="7C8E5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0BDD"/>
    <w:pPr>
      <w:adjustRightInd w:val="0"/>
      <w:snapToGrid w:val="0"/>
      <w:spacing w:after="200"/>
    </w:pPr>
    <w:rPr>
      <w:rFonts w:ascii="Tahoma" w:eastAsia="微软雅黑" w:hAnsi="Tahoma"/>
      <w:sz w:val="22"/>
      <w:szCs w:val="22"/>
    </w:rPr>
  </w:style>
  <w:style w:type="paragraph" w:styleId="1">
    <w:name w:val="heading 1"/>
    <w:basedOn w:val="a"/>
    <w:next w:val="a"/>
    <w:uiPriority w:val="9"/>
    <w:qFormat/>
    <w:rsid w:val="00830BDD"/>
    <w:pPr>
      <w:adjustRightInd/>
      <w:snapToGrid/>
      <w:spacing w:before="100" w:beforeAutospacing="1" w:after="100" w:afterAutospacing="1"/>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30BDD"/>
    <w:pPr>
      <w:tabs>
        <w:tab w:val="center" w:pos="4153"/>
        <w:tab w:val="right" w:pos="8306"/>
      </w:tabs>
    </w:pPr>
    <w:rPr>
      <w:sz w:val="18"/>
      <w:szCs w:val="18"/>
    </w:rPr>
  </w:style>
  <w:style w:type="paragraph" w:styleId="a4">
    <w:name w:val="header"/>
    <w:basedOn w:val="a"/>
    <w:uiPriority w:val="99"/>
    <w:unhideWhenUsed/>
    <w:qFormat/>
    <w:rsid w:val="00830BDD"/>
    <w:pPr>
      <w:pBdr>
        <w:bottom w:val="single" w:sz="6" w:space="1" w:color="auto"/>
      </w:pBdr>
      <w:tabs>
        <w:tab w:val="center" w:pos="4153"/>
        <w:tab w:val="right" w:pos="8306"/>
      </w:tabs>
      <w:jc w:val="center"/>
    </w:pPr>
    <w:rPr>
      <w:sz w:val="18"/>
      <w:szCs w:val="18"/>
    </w:rPr>
  </w:style>
  <w:style w:type="paragraph" w:styleId="a5">
    <w:name w:val="Normal (Web)"/>
    <w:basedOn w:val="a"/>
    <w:uiPriority w:val="99"/>
    <w:unhideWhenUsed/>
    <w:qFormat/>
    <w:rsid w:val="00830BDD"/>
    <w:pPr>
      <w:adjustRightInd/>
      <w:snapToGrid/>
      <w:spacing w:before="100" w:beforeAutospacing="1" w:after="100" w:afterAutospacing="1"/>
    </w:pPr>
    <w:rPr>
      <w:rFonts w:ascii="宋体" w:eastAsia="宋体" w:hAnsi="宋体" w:cs="宋体"/>
      <w:sz w:val="24"/>
      <w:szCs w:val="24"/>
    </w:rPr>
  </w:style>
  <w:style w:type="character" w:styleId="a6">
    <w:name w:val="Strong"/>
    <w:basedOn w:val="a0"/>
    <w:qFormat/>
    <w:rsid w:val="00830BDD"/>
    <w:rPr>
      <w:b/>
    </w:rPr>
  </w:style>
  <w:style w:type="character" w:styleId="a7">
    <w:name w:val="page number"/>
    <w:basedOn w:val="a0"/>
    <w:rsid w:val="00830B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2022-05-06T06:40:00Z</cp:lastPrinted>
  <dcterms:created xsi:type="dcterms:W3CDTF">2022-04-19T07:18:00Z</dcterms:created>
  <dcterms:modified xsi:type="dcterms:W3CDTF">2022-05-27T02:05:00Z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3F4202BDD29A495F90A34A0CD88C82C3</vt:lpwstr>
  </property>
</Properties>
</file>