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wordWrap w:val="0"/>
        <w:spacing w:beforeAutospacing="0" w:afterAutospacing="0" w:line="360" w:lineRule="atLeast"/>
        <w:jc w:val="both"/>
        <w:rPr>
          <w:rFonts w:hint="eastAsia" w:ascii="仿宋" w:hAnsi="仿宋" w:eastAsia="仿宋" w:cs="仿宋"/>
          <w:color w:val="333333"/>
          <w:sz w:val="32"/>
          <w:szCs w:val="32"/>
        </w:rPr>
      </w:pPr>
      <w:r>
        <w:rPr>
          <w:rFonts w:hint="eastAsia" w:ascii="仿宋" w:hAnsi="仿宋" w:eastAsia="仿宋" w:cs="仿宋"/>
          <w:color w:val="333333"/>
          <w:sz w:val="32"/>
          <w:szCs w:val="32"/>
        </w:rPr>
        <w:t>附件3：</w:t>
      </w:r>
    </w:p>
    <w:p>
      <w:pPr>
        <w:jc w:val="center"/>
        <w:rPr>
          <w:b/>
          <w:bCs/>
          <w:sz w:val="44"/>
          <w:szCs w:val="44"/>
        </w:rPr>
      </w:pPr>
      <w:r>
        <w:rPr>
          <w:rFonts w:hint="eastAsia"/>
          <w:b/>
          <w:bCs/>
          <w:sz w:val="44"/>
          <w:szCs w:val="44"/>
        </w:rPr>
        <w:t>关于调整我省高等</w:t>
      </w:r>
      <w:r>
        <w:rPr>
          <w:b/>
          <w:bCs/>
          <w:sz w:val="44"/>
          <w:szCs w:val="44"/>
        </w:rPr>
        <w:t>教育</w:t>
      </w:r>
      <w:r>
        <w:rPr>
          <w:rFonts w:hint="eastAsia"/>
          <w:b/>
          <w:bCs/>
          <w:sz w:val="44"/>
          <w:szCs w:val="44"/>
        </w:rPr>
        <w:t>自学考试</w:t>
      </w:r>
    </w:p>
    <w:p>
      <w:pPr>
        <w:jc w:val="center"/>
        <w:rPr>
          <w:b/>
          <w:bCs/>
          <w:sz w:val="44"/>
          <w:szCs w:val="44"/>
        </w:rPr>
      </w:pPr>
      <w:r>
        <w:rPr>
          <w:rFonts w:hint="eastAsia"/>
          <w:b/>
          <w:bCs/>
          <w:sz w:val="44"/>
          <w:szCs w:val="44"/>
        </w:rPr>
        <w:t>开考专业名称和代码的说</w:t>
      </w:r>
      <w:r>
        <w:rPr>
          <w:b/>
          <w:bCs/>
          <w:sz w:val="44"/>
          <w:szCs w:val="44"/>
        </w:rPr>
        <w:t>明</w:t>
      </w:r>
    </w:p>
    <w:p>
      <w:pPr>
        <w:ind w:firstLine="580" w:firstLineChars="200"/>
        <w:rPr>
          <w:rFonts w:ascii="仿宋" w:hAnsi="仿宋" w:eastAsia="仿宋" w:cs="仿宋"/>
          <w:color w:val="333333"/>
          <w:sz w:val="29"/>
          <w:szCs w:val="29"/>
        </w:rPr>
      </w:pPr>
    </w:p>
    <w:p>
      <w:pPr>
        <w:pStyle w:val="5"/>
        <w:widowControl/>
        <w:wordWrap w:val="0"/>
        <w:spacing w:beforeAutospacing="0" w:afterAutospacing="0" w:line="360" w:lineRule="atLeast"/>
        <w:ind w:firstLine="640" w:firstLineChars="200"/>
        <w:jc w:val="both"/>
        <w:rPr>
          <w:rFonts w:ascii="仿宋" w:hAnsi="仿宋" w:eastAsia="仿宋" w:cs="仿宋"/>
          <w:color w:val="333333"/>
          <w:sz w:val="32"/>
          <w:szCs w:val="32"/>
        </w:rPr>
      </w:pPr>
      <w:r>
        <w:rPr>
          <w:rFonts w:ascii="仿宋" w:hAnsi="仿宋" w:eastAsia="仿宋" w:cs="仿宋"/>
          <w:color w:val="333333"/>
          <w:sz w:val="32"/>
          <w:szCs w:val="32"/>
        </w:rPr>
        <w:t>根据《省教育考试院关于调整江苏省高等教育自学考试部分专业名称和代码的通知》（</w:t>
      </w:r>
      <w:r>
        <w:rPr>
          <w:rFonts w:hint="eastAsia" w:ascii="仿宋" w:hAnsi="仿宋" w:eastAsia="仿宋" w:cs="仿宋"/>
          <w:color w:val="333333"/>
          <w:sz w:val="32"/>
          <w:szCs w:val="32"/>
        </w:rPr>
        <w:t>苏教考自</w:t>
      </w:r>
      <w:r>
        <w:rPr>
          <w:rFonts w:ascii="仿宋" w:hAnsi="仿宋" w:eastAsia="仿宋" w:cs="仿宋"/>
          <w:color w:val="333333"/>
          <w:sz w:val="32"/>
          <w:szCs w:val="32"/>
        </w:rPr>
        <w:t>〔201</w:t>
      </w:r>
      <w:r>
        <w:rPr>
          <w:rFonts w:hint="eastAsia" w:ascii="仿宋" w:hAnsi="仿宋" w:eastAsia="仿宋" w:cs="仿宋"/>
          <w:color w:val="333333"/>
          <w:sz w:val="32"/>
          <w:szCs w:val="32"/>
        </w:rPr>
        <w:t>9</w:t>
      </w:r>
      <w:r>
        <w:rPr>
          <w:rFonts w:ascii="仿宋" w:hAnsi="仿宋" w:eastAsia="仿宋" w:cs="仿宋"/>
          <w:color w:val="333333"/>
          <w:sz w:val="32"/>
          <w:szCs w:val="32"/>
        </w:rPr>
        <w:t>〕1</w:t>
      </w:r>
      <w:r>
        <w:rPr>
          <w:rFonts w:hint="eastAsia" w:ascii="仿宋" w:hAnsi="仿宋" w:eastAsia="仿宋" w:cs="仿宋"/>
          <w:color w:val="333333"/>
          <w:sz w:val="32"/>
          <w:szCs w:val="32"/>
        </w:rPr>
        <w:t>2</w:t>
      </w:r>
      <w:r>
        <w:rPr>
          <w:rFonts w:ascii="仿宋" w:hAnsi="仿宋" w:eastAsia="仿宋" w:cs="仿宋"/>
          <w:color w:val="333333"/>
          <w:sz w:val="32"/>
          <w:szCs w:val="32"/>
        </w:rPr>
        <w:t>号）要求，我省从</w:t>
      </w:r>
      <w:r>
        <w:rPr>
          <w:rFonts w:hint="eastAsia" w:ascii="仿宋" w:hAnsi="仿宋" w:eastAsia="仿宋" w:cs="仿宋"/>
          <w:color w:val="333333"/>
          <w:sz w:val="32"/>
          <w:szCs w:val="32"/>
        </w:rPr>
        <w:t>2021年10月考试开始</w:t>
      </w:r>
      <w:r>
        <w:rPr>
          <w:rFonts w:ascii="仿宋" w:hAnsi="仿宋" w:eastAsia="仿宋" w:cs="仿宋"/>
          <w:color w:val="333333"/>
          <w:sz w:val="32"/>
          <w:szCs w:val="32"/>
        </w:rPr>
        <w:t>，我省</w:t>
      </w:r>
      <w:r>
        <w:rPr>
          <w:rFonts w:hint="eastAsia" w:ascii="仿宋" w:hAnsi="仿宋" w:eastAsia="仿宋" w:cs="仿宋"/>
          <w:color w:val="333333"/>
          <w:sz w:val="32"/>
          <w:szCs w:val="32"/>
        </w:rPr>
        <w:t>面向社会</w:t>
      </w:r>
      <w:r>
        <w:rPr>
          <w:rFonts w:ascii="仿宋" w:hAnsi="仿宋" w:eastAsia="仿宋" w:cs="仿宋"/>
          <w:color w:val="333333"/>
          <w:sz w:val="32"/>
          <w:szCs w:val="32"/>
        </w:rPr>
        <w:t>开考专业全部启用新专业名称和代码</w:t>
      </w:r>
      <w:r>
        <w:rPr>
          <w:rFonts w:hint="eastAsia" w:ascii="仿宋" w:hAnsi="仿宋" w:eastAsia="仿宋" w:cs="仿宋"/>
          <w:color w:val="333333"/>
          <w:sz w:val="32"/>
          <w:szCs w:val="32"/>
        </w:rPr>
        <w:t>，所有考生均按新专业名称报考及申请毕业，</w:t>
      </w:r>
      <w:r>
        <w:rPr>
          <w:rFonts w:ascii="仿宋" w:hAnsi="仿宋" w:eastAsia="仿宋" w:cs="仿宋"/>
          <w:color w:val="333333"/>
          <w:sz w:val="32"/>
          <w:szCs w:val="32"/>
        </w:rPr>
        <w:t>新旧专业名称和代码对照情况详见《江苏省高等教育自学考试新旧专业对照表》</w:t>
      </w:r>
      <w:r>
        <w:rPr>
          <w:rFonts w:hint="eastAsia" w:ascii="仿宋" w:hAnsi="仿宋" w:eastAsia="仿宋" w:cs="仿宋"/>
          <w:color w:val="333333"/>
          <w:sz w:val="32"/>
          <w:szCs w:val="32"/>
        </w:rPr>
        <w:t>。</w:t>
      </w:r>
    </w:p>
    <w:p>
      <w:pPr>
        <w:pStyle w:val="5"/>
        <w:widowControl/>
        <w:wordWrap w:val="0"/>
        <w:spacing w:beforeAutospacing="0" w:afterAutospacing="0" w:line="360" w:lineRule="atLeast"/>
        <w:ind w:firstLine="640" w:firstLineChars="200"/>
        <w:jc w:val="both"/>
        <w:rPr>
          <w:rFonts w:ascii="仿宋" w:hAnsi="仿宋" w:eastAsia="仿宋" w:cs="仿宋"/>
          <w:color w:val="333333"/>
          <w:sz w:val="32"/>
          <w:szCs w:val="32"/>
        </w:rPr>
      </w:pPr>
      <w:r>
        <w:rPr>
          <w:rFonts w:hint="eastAsia" w:ascii="仿宋" w:hAnsi="仿宋" w:eastAsia="仿宋" w:cs="仿宋"/>
          <w:color w:val="333333"/>
          <w:sz w:val="32"/>
          <w:szCs w:val="32"/>
        </w:rPr>
        <w:t>因艺术设计（本科）专业调整为环境设计（本科）和视觉传达设计（本科）两个专业。艺术设计（本科）专业的老考生报考时须根据环境设计（本科）和视觉传达设计（本科）两个专业的考试计划要求，选择其中一个专业进行重新注册报考。</w:t>
      </w:r>
    </w:p>
    <w:p>
      <w:pPr>
        <w:pStyle w:val="5"/>
        <w:widowControl/>
        <w:wordWrap w:val="0"/>
        <w:spacing w:beforeAutospacing="0" w:afterAutospacing="0" w:line="360" w:lineRule="atLeast"/>
        <w:ind w:firstLine="640" w:firstLineChars="200"/>
        <w:jc w:val="both"/>
        <w:rPr>
          <w:rFonts w:ascii="仿宋" w:hAnsi="仿宋" w:eastAsia="仿宋" w:cs="仿宋"/>
          <w:color w:val="333333"/>
          <w:sz w:val="32"/>
          <w:szCs w:val="32"/>
        </w:rPr>
      </w:pPr>
    </w:p>
    <w:p>
      <w:pPr>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附表：1.</w:t>
      </w:r>
      <w:r>
        <w:rPr>
          <w:rFonts w:ascii="仿宋" w:hAnsi="仿宋" w:eastAsia="仿宋" w:cs="仿宋"/>
          <w:color w:val="333333"/>
          <w:sz w:val="32"/>
          <w:szCs w:val="32"/>
        </w:rPr>
        <w:t>江苏省高等教育自学考试新旧专业对照表</w:t>
      </w:r>
    </w:p>
    <w:p>
      <w:pPr>
        <w:ind w:firstLine="1600" w:firstLineChars="500"/>
        <w:rPr>
          <w:rFonts w:ascii="仿宋" w:hAnsi="仿宋" w:eastAsia="仿宋" w:cs="仿宋"/>
          <w:color w:val="333333"/>
          <w:sz w:val="32"/>
          <w:szCs w:val="32"/>
        </w:rPr>
      </w:pPr>
      <w:r>
        <w:rPr>
          <w:rFonts w:hint="eastAsia" w:ascii="仿宋" w:hAnsi="仿宋" w:eastAsia="仿宋" w:cs="仿宋"/>
          <w:color w:val="333333"/>
          <w:sz w:val="32"/>
          <w:szCs w:val="32"/>
        </w:rPr>
        <w:t>2.环境设计（本科）专业考试计划</w:t>
      </w:r>
    </w:p>
    <w:p>
      <w:pPr>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 xml:space="preserve">      3.视觉传达设计（本科）专业考试计划</w:t>
      </w:r>
    </w:p>
    <w:p>
      <w:pPr>
        <w:ind w:firstLine="640" w:firstLineChars="200"/>
        <w:rPr>
          <w:rFonts w:ascii="仿宋" w:hAnsi="仿宋" w:eastAsia="仿宋" w:cs="仿宋"/>
          <w:color w:val="333333"/>
          <w:sz w:val="32"/>
          <w:szCs w:val="32"/>
        </w:rPr>
      </w:pPr>
    </w:p>
    <w:p>
      <w:pPr>
        <w:ind w:firstLine="6380" w:firstLineChars="2200"/>
        <w:rPr>
          <w:rFonts w:ascii="仿宋" w:hAnsi="仿宋" w:eastAsia="仿宋" w:cs="仿宋"/>
          <w:color w:val="333333"/>
          <w:sz w:val="29"/>
          <w:szCs w:val="29"/>
        </w:rPr>
        <w:sectPr>
          <w:pgSz w:w="11906" w:h="16838"/>
          <w:pgMar w:top="1440" w:right="1800" w:bottom="1440" w:left="1800" w:header="851" w:footer="992" w:gutter="0"/>
          <w:cols w:space="425" w:num="1"/>
          <w:docGrid w:type="lines" w:linePitch="312" w:charSpace="0"/>
        </w:sectPr>
      </w:pPr>
    </w:p>
    <w:p>
      <w:pPr>
        <w:jc w:val="center"/>
        <w:rPr>
          <w:rFonts w:ascii="宋体" w:hAnsi="宋体" w:eastAsia="宋体" w:cs="宋体"/>
          <w:b/>
          <w:sz w:val="36"/>
          <w:szCs w:val="36"/>
        </w:rPr>
      </w:pPr>
      <w:r>
        <w:rPr>
          <w:rFonts w:hint="eastAsia" w:ascii="宋体" w:hAnsi="宋体" w:eastAsia="宋体" w:cs="宋体"/>
          <w:b/>
          <w:sz w:val="36"/>
          <w:szCs w:val="36"/>
        </w:rPr>
        <w:t>江苏省高等教育自学考试新旧专业对照表</w:t>
      </w:r>
    </w:p>
    <w:tbl>
      <w:tblPr>
        <w:tblStyle w:val="6"/>
        <w:tblW w:w="13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654"/>
        <w:gridCol w:w="2410"/>
        <w:gridCol w:w="1276"/>
        <w:gridCol w:w="2693"/>
        <w:gridCol w:w="2047"/>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autoSpaceDN w:val="0"/>
              <w:jc w:val="center"/>
              <w:textAlignment w:val="center"/>
              <w:rPr>
                <w:rFonts w:ascii="黑体" w:hAnsi="宋体" w:eastAsia="黑体"/>
                <w:szCs w:val="21"/>
              </w:rPr>
            </w:pPr>
            <w:r>
              <w:rPr>
                <w:rFonts w:hint="eastAsia" w:ascii="黑体" w:hAnsi="宋体" w:eastAsia="黑体"/>
                <w:szCs w:val="21"/>
              </w:rPr>
              <w:t>序号</w:t>
            </w:r>
          </w:p>
        </w:tc>
        <w:tc>
          <w:tcPr>
            <w:tcW w:w="1654" w:type="dxa"/>
            <w:vAlign w:val="center"/>
          </w:tcPr>
          <w:p>
            <w:pPr>
              <w:autoSpaceDN w:val="0"/>
              <w:jc w:val="center"/>
              <w:textAlignment w:val="center"/>
              <w:rPr>
                <w:rFonts w:ascii="黑体" w:hAnsi="宋体" w:eastAsia="黑体"/>
                <w:szCs w:val="21"/>
              </w:rPr>
            </w:pPr>
            <w:r>
              <w:rPr>
                <w:rFonts w:hint="eastAsia" w:ascii="黑体" w:hAnsi="宋体" w:eastAsia="黑体"/>
                <w:szCs w:val="21"/>
              </w:rPr>
              <w:t>专业代号</w:t>
            </w:r>
          </w:p>
        </w:tc>
        <w:tc>
          <w:tcPr>
            <w:tcW w:w="2410" w:type="dxa"/>
            <w:vAlign w:val="center"/>
          </w:tcPr>
          <w:p>
            <w:pPr>
              <w:autoSpaceDN w:val="0"/>
              <w:jc w:val="center"/>
              <w:textAlignment w:val="center"/>
              <w:rPr>
                <w:rFonts w:ascii="黑体" w:hAnsi="宋体" w:eastAsia="黑体"/>
                <w:szCs w:val="21"/>
              </w:rPr>
            </w:pPr>
            <w:r>
              <w:rPr>
                <w:rFonts w:hint="eastAsia" w:ascii="黑体" w:hAnsi="宋体" w:eastAsia="黑体"/>
                <w:szCs w:val="21"/>
              </w:rPr>
              <w:t>专业名称</w:t>
            </w:r>
          </w:p>
        </w:tc>
        <w:tc>
          <w:tcPr>
            <w:tcW w:w="1276" w:type="dxa"/>
            <w:vAlign w:val="center"/>
          </w:tcPr>
          <w:p>
            <w:pPr>
              <w:autoSpaceDN w:val="0"/>
              <w:jc w:val="center"/>
              <w:textAlignment w:val="center"/>
              <w:rPr>
                <w:rFonts w:ascii="黑体" w:hAnsi="宋体" w:eastAsia="黑体"/>
                <w:szCs w:val="21"/>
              </w:rPr>
            </w:pPr>
            <w:r>
              <w:rPr>
                <w:rFonts w:hint="eastAsia" w:ascii="黑体" w:hAnsi="宋体" w:eastAsia="黑体"/>
                <w:szCs w:val="21"/>
              </w:rPr>
              <w:t>层次</w:t>
            </w:r>
          </w:p>
        </w:tc>
        <w:tc>
          <w:tcPr>
            <w:tcW w:w="2693" w:type="dxa"/>
            <w:vAlign w:val="center"/>
          </w:tcPr>
          <w:p>
            <w:pPr>
              <w:autoSpaceDN w:val="0"/>
              <w:jc w:val="center"/>
              <w:textAlignment w:val="center"/>
              <w:rPr>
                <w:rFonts w:ascii="黑体" w:hAnsi="宋体" w:eastAsia="黑体"/>
                <w:szCs w:val="21"/>
              </w:rPr>
            </w:pPr>
            <w:r>
              <w:rPr>
                <w:rFonts w:hint="eastAsia" w:ascii="黑体" w:hAnsi="宋体" w:eastAsia="黑体"/>
                <w:szCs w:val="21"/>
              </w:rPr>
              <w:t>主考学校</w:t>
            </w:r>
          </w:p>
        </w:tc>
        <w:tc>
          <w:tcPr>
            <w:tcW w:w="2047" w:type="dxa"/>
            <w:vAlign w:val="center"/>
          </w:tcPr>
          <w:p>
            <w:pPr>
              <w:autoSpaceDN w:val="0"/>
              <w:jc w:val="center"/>
              <w:textAlignment w:val="center"/>
              <w:rPr>
                <w:rFonts w:ascii="黑体" w:hAnsi="宋体" w:eastAsia="黑体"/>
                <w:szCs w:val="21"/>
              </w:rPr>
            </w:pPr>
            <w:r>
              <w:rPr>
                <w:rFonts w:hint="eastAsia" w:ascii="黑体" w:hAnsi="宋体" w:eastAsia="黑体"/>
                <w:szCs w:val="21"/>
              </w:rPr>
              <w:t>新专业代号</w:t>
            </w:r>
          </w:p>
        </w:tc>
        <w:tc>
          <w:tcPr>
            <w:tcW w:w="2655" w:type="dxa"/>
            <w:vAlign w:val="center"/>
          </w:tcPr>
          <w:p>
            <w:pPr>
              <w:autoSpaceDN w:val="0"/>
              <w:jc w:val="center"/>
              <w:textAlignment w:val="center"/>
              <w:rPr>
                <w:rFonts w:ascii="黑体" w:hAnsi="宋体" w:eastAsia="黑体"/>
                <w:szCs w:val="21"/>
              </w:rPr>
            </w:pPr>
            <w:r>
              <w:rPr>
                <w:rFonts w:hint="eastAsia" w:ascii="黑体" w:hAnsi="宋体" w:eastAsia="黑体"/>
                <w:szCs w:val="21"/>
              </w:rPr>
              <w:t>新专业名称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A1020203</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会计</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专科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南京财经大学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X1630302</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会计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A1020205</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人力资源管理</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专科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南京师范大学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X1690202</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A1020207</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市场营销</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专科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南京财经大学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X1630701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市场营销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A1020215</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电子商务</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专科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南京财经大学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X1630801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电子商务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A1030301</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行政管理</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专科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河海大学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X1690206</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行政管理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A1040101</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学前教育</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专科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江苏第二师范学院</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X1670102</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学前教育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A1040103</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小学教育</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专科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江苏第二师范学院</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X1670103</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小学教育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A1040109</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心理健康教育</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专科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南京师范大学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X1670121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心理健康教育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A1050114</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汉语言文学</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专科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南京师范大学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X1970201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汉语言文学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A1050207</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英语</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专科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南京师范大学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X1970202</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A1080301</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机械制造及自动化</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专科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扬州大学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X1560102</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机械制造与自动化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12</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A1100701</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护理学</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专科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南京医科大学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X1620201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13</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A1100803</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中药学</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专科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南京中医药大学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X1620302</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中药学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14</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A5020258</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企业管理</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专科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南京农业大学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X1630601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工商企业管理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15</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A5080335</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机电</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专科</w:t>
            </w:r>
          </w:p>
        </w:tc>
        <w:tc>
          <w:tcPr>
            <w:tcW w:w="2693" w:type="dxa"/>
            <w:vAlign w:val="center"/>
          </w:tcPr>
          <w:p>
            <w:pPr>
              <w:widowControl/>
              <w:jc w:val="center"/>
              <w:rPr>
                <w:rFonts w:ascii="宋体" w:hAnsi="宋体" w:eastAsia="宋体" w:cs="宋体"/>
                <w:kern w:val="0"/>
                <w:szCs w:val="21"/>
              </w:rPr>
            </w:pPr>
            <w:r>
              <w:rPr>
                <w:rFonts w:hint="eastAsia" w:ascii="宋体" w:hAnsi="宋体" w:cs="宋体"/>
                <w:kern w:val="0"/>
                <w:szCs w:val="21"/>
              </w:rPr>
              <w:t>南京工程学院</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X1560301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机电一体化技术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A5090601</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农业经济管理</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专科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南京农业大学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X1510118</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农业经济管理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17</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A2020117</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审计学</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南京审计大学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X2120207</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审计学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18</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A2020120</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金融管理</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南京财经大学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X2020301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金融学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19</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A2020142</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工商管理</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X9120201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工商管理</w:t>
            </w:r>
          </w:p>
        </w:tc>
      </w:tr>
    </w:tbl>
    <w:p>
      <w:pPr>
        <w:widowControl/>
        <w:jc w:val="center"/>
        <w:rPr>
          <w:rFonts w:ascii="黑体" w:hAnsi="宋体" w:eastAsia="黑体"/>
          <w:color w:val="000000"/>
          <w:szCs w:val="21"/>
        </w:rPr>
        <w:sectPr>
          <w:pgSz w:w="16838" w:h="11906" w:orient="landscape"/>
          <w:pgMar w:top="1531" w:right="2098" w:bottom="1531" w:left="1985" w:header="851" w:footer="992" w:gutter="0"/>
          <w:pgNumType w:fmt="numberInDash"/>
          <w:cols w:space="425" w:num="1"/>
          <w:docGrid w:linePitch="312" w:charSpace="0"/>
        </w:sectPr>
      </w:pPr>
    </w:p>
    <w:tbl>
      <w:tblPr>
        <w:tblStyle w:val="6"/>
        <w:tblW w:w="13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654"/>
        <w:gridCol w:w="2410"/>
        <w:gridCol w:w="1276"/>
        <w:gridCol w:w="2693"/>
        <w:gridCol w:w="2047"/>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黑体" w:hAnsi="宋体" w:eastAsia="黑体" w:cs="宋体"/>
                <w:kern w:val="0"/>
                <w:szCs w:val="21"/>
              </w:rPr>
            </w:pPr>
            <w:r>
              <w:rPr>
                <w:rFonts w:hint="eastAsia" w:ascii="黑体" w:hAnsi="宋体" w:eastAsia="黑体"/>
                <w:szCs w:val="21"/>
              </w:rPr>
              <w:t>序号</w:t>
            </w:r>
          </w:p>
        </w:tc>
        <w:tc>
          <w:tcPr>
            <w:tcW w:w="1654" w:type="dxa"/>
            <w:vAlign w:val="center"/>
          </w:tcPr>
          <w:p>
            <w:pPr>
              <w:widowControl/>
              <w:jc w:val="center"/>
              <w:rPr>
                <w:rFonts w:ascii="黑体" w:hAnsi="宋体" w:eastAsia="黑体" w:cs="宋体"/>
                <w:kern w:val="0"/>
                <w:szCs w:val="21"/>
              </w:rPr>
            </w:pPr>
            <w:r>
              <w:rPr>
                <w:rFonts w:hint="eastAsia" w:ascii="黑体" w:hAnsi="宋体" w:eastAsia="黑体"/>
                <w:szCs w:val="21"/>
              </w:rPr>
              <w:t>专业代号</w:t>
            </w:r>
          </w:p>
        </w:tc>
        <w:tc>
          <w:tcPr>
            <w:tcW w:w="2410" w:type="dxa"/>
            <w:vAlign w:val="center"/>
          </w:tcPr>
          <w:p>
            <w:pPr>
              <w:widowControl/>
              <w:jc w:val="center"/>
              <w:rPr>
                <w:rFonts w:ascii="黑体" w:hAnsi="宋体" w:eastAsia="黑体" w:cs="宋体"/>
                <w:kern w:val="0"/>
                <w:szCs w:val="21"/>
              </w:rPr>
            </w:pPr>
            <w:r>
              <w:rPr>
                <w:rFonts w:hint="eastAsia" w:ascii="黑体" w:hAnsi="宋体" w:eastAsia="黑体"/>
                <w:szCs w:val="21"/>
              </w:rPr>
              <w:t>专业名称</w:t>
            </w:r>
          </w:p>
        </w:tc>
        <w:tc>
          <w:tcPr>
            <w:tcW w:w="1276" w:type="dxa"/>
            <w:vAlign w:val="center"/>
          </w:tcPr>
          <w:p>
            <w:pPr>
              <w:widowControl/>
              <w:jc w:val="center"/>
              <w:rPr>
                <w:rFonts w:ascii="黑体" w:hAnsi="宋体" w:eastAsia="黑体" w:cs="宋体"/>
                <w:kern w:val="0"/>
                <w:szCs w:val="21"/>
              </w:rPr>
            </w:pPr>
            <w:r>
              <w:rPr>
                <w:rFonts w:hint="eastAsia" w:ascii="黑体" w:hAnsi="宋体" w:eastAsia="黑体"/>
                <w:szCs w:val="21"/>
              </w:rPr>
              <w:t>层次</w:t>
            </w:r>
          </w:p>
        </w:tc>
        <w:tc>
          <w:tcPr>
            <w:tcW w:w="2693" w:type="dxa"/>
            <w:vAlign w:val="center"/>
          </w:tcPr>
          <w:p>
            <w:pPr>
              <w:widowControl/>
              <w:jc w:val="center"/>
              <w:rPr>
                <w:rFonts w:ascii="黑体" w:hAnsi="宋体" w:eastAsia="黑体" w:cs="宋体"/>
                <w:kern w:val="0"/>
                <w:szCs w:val="21"/>
              </w:rPr>
            </w:pPr>
            <w:r>
              <w:rPr>
                <w:rFonts w:hint="eastAsia" w:ascii="黑体" w:hAnsi="宋体" w:eastAsia="黑体"/>
                <w:szCs w:val="21"/>
              </w:rPr>
              <w:t>主考学校</w:t>
            </w:r>
          </w:p>
        </w:tc>
        <w:tc>
          <w:tcPr>
            <w:tcW w:w="2047" w:type="dxa"/>
            <w:vAlign w:val="center"/>
          </w:tcPr>
          <w:p>
            <w:pPr>
              <w:widowControl/>
              <w:jc w:val="center"/>
              <w:rPr>
                <w:rFonts w:ascii="黑体" w:hAnsi="宋体" w:eastAsia="黑体" w:cs="宋体"/>
                <w:kern w:val="0"/>
                <w:szCs w:val="21"/>
              </w:rPr>
            </w:pPr>
            <w:r>
              <w:rPr>
                <w:rFonts w:hint="eastAsia" w:ascii="黑体" w:hAnsi="宋体" w:eastAsia="黑体"/>
                <w:szCs w:val="21"/>
              </w:rPr>
              <w:t>新专业代号</w:t>
            </w:r>
          </w:p>
        </w:tc>
        <w:tc>
          <w:tcPr>
            <w:tcW w:w="2655" w:type="dxa"/>
            <w:vAlign w:val="center"/>
          </w:tcPr>
          <w:p>
            <w:pPr>
              <w:widowControl/>
              <w:jc w:val="center"/>
              <w:rPr>
                <w:rFonts w:ascii="黑体" w:hAnsi="宋体" w:eastAsia="黑体" w:cs="宋体"/>
                <w:kern w:val="0"/>
                <w:szCs w:val="21"/>
              </w:rPr>
            </w:pPr>
            <w:r>
              <w:rPr>
                <w:rFonts w:hint="eastAsia" w:ascii="黑体" w:hAnsi="宋体" w:eastAsia="黑体"/>
                <w:szCs w:val="21"/>
              </w:rPr>
              <w:t>新专业名称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20</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A2020173</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国际经济与贸易</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南京财经大学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X2020401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国际经济与贸易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21</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A2020204</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会计</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南京财经大学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X2120203</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会计学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22</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A2020208</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市场营销</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南京财经大学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X2120202</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市场营销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23</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A2020210</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旅游管理</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南京师范大学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X2120901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旅游管理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24</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A2020216</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电子商务</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南京财经大学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X2120801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电子商务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25</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A2020218</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人力资源管理</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X9120206</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26</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A2020229</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物流管理</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南京财经大学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X2120601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物流管理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27</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A2020279</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工程管理</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南京工业大学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X2120103</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工程管理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28</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A2030106</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法律</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X9030101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29</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A2030109</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监所管理</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中央司法警官学院</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X2330101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监所管理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30</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A2030302</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行政管理学</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X9120402</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行政管理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31</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A2040102</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学前教育</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南京师范大学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X2040106</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学前教育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32</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A2040110</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心理健康教育</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南京师范大学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X2340102</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心理健康教育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33</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A2040112</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小学教育</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南京师范大学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X2040107</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小学教育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34</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A2050104</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秘书学</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南京师范大学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X2050107</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秘书学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35</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A2050105</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汉语言文学</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南京师范大学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X2050101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汉语言文学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36</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A2050201</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英语</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南京师范大学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X2050201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37</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A2050218</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商务英语</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南京航空航天大学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X2050262</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商务英语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38</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A2050302</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广告学</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X9050303</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广告学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A2050305</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新闻学</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南京师范大学、苏州大学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X2050301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新闻学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40</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A2050309</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公共关系</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X2120409</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公共关系学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41</w:t>
            </w:r>
          </w:p>
        </w:tc>
        <w:tc>
          <w:tcPr>
            <w:tcW w:w="165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A2050437</w:t>
            </w:r>
          </w:p>
        </w:tc>
        <w:tc>
          <w:tcPr>
            <w:tcW w:w="241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艺术设计</w:t>
            </w:r>
          </w:p>
        </w:tc>
        <w:tc>
          <w:tcPr>
            <w:tcW w:w="127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南京艺术学院</w:t>
            </w:r>
          </w:p>
        </w:tc>
        <w:tc>
          <w:tcPr>
            <w:tcW w:w="2047"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X2130502</w:t>
            </w:r>
          </w:p>
        </w:tc>
        <w:tc>
          <w:tcPr>
            <w:tcW w:w="265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视觉传达设计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42</w:t>
            </w:r>
          </w:p>
        </w:tc>
        <w:tc>
          <w:tcPr>
            <w:tcW w:w="165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A2050437</w:t>
            </w:r>
          </w:p>
        </w:tc>
        <w:tc>
          <w:tcPr>
            <w:tcW w:w="241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艺术设计</w:t>
            </w:r>
          </w:p>
        </w:tc>
        <w:tc>
          <w:tcPr>
            <w:tcW w:w="127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南京艺术学院</w:t>
            </w:r>
          </w:p>
        </w:tc>
        <w:tc>
          <w:tcPr>
            <w:tcW w:w="2047"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X2130503</w:t>
            </w:r>
          </w:p>
        </w:tc>
        <w:tc>
          <w:tcPr>
            <w:tcW w:w="265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环境设计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黑体" w:hAnsi="宋体" w:eastAsia="黑体" w:cs="宋体"/>
                <w:kern w:val="0"/>
                <w:szCs w:val="21"/>
              </w:rPr>
            </w:pPr>
            <w:r>
              <w:rPr>
                <w:rFonts w:hint="eastAsia" w:ascii="黑体" w:hAnsi="宋体" w:eastAsia="黑体"/>
                <w:szCs w:val="21"/>
              </w:rPr>
              <w:t>序号</w:t>
            </w:r>
          </w:p>
        </w:tc>
        <w:tc>
          <w:tcPr>
            <w:tcW w:w="1654" w:type="dxa"/>
            <w:shd w:val="clear" w:color="auto" w:fill="auto"/>
            <w:vAlign w:val="center"/>
          </w:tcPr>
          <w:p>
            <w:pPr>
              <w:widowControl/>
              <w:jc w:val="center"/>
              <w:rPr>
                <w:rFonts w:ascii="黑体" w:hAnsi="宋体" w:eastAsia="黑体" w:cs="宋体"/>
                <w:kern w:val="0"/>
                <w:szCs w:val="21"/>
              </w:rPr>
            </w:pPr>
            <w:r>
              <w:rPr>
                <w:rFonts w:hint="eastAsia" w:ascii="黑体" w:hAnsi="宋体" w:eastAsia="黑体"/>
                <w:szCs w:val="21"/>
              </w:rPr>
              <w:t>专业代号</w:t>
            </w:r>
          </w:p>
        </w:tc>
        <w:tc>
          <w:tcPr>
            <w:tcW w:w="2410" w:type="dxa"/>
            <w:shd w:val="clear" w:color="auto" w:fill="auto"/>
            <w:vAlign w:val="center"/>
          </w:tcPr>
          <w:p>
            <w:pPr>
              <w:widowControl/>
              <w:jc w:val="center"/>
              <w:rPr>
                <w:rFonts w:ascii="黑体" w:hAnsi="宋体" w:eastAsia="黑体" w:cs="宋体"/>
                <w:kern w:val="0"/>
                <w:szCs w:val="21"/>
              </w:rPr>
            </w:pPr>
            <w:r>
              <w:rPr>
                <w:rFonts w:hint="eastAsia" w:ascii="黑体" w:hAnsi="宋体" w:eastAsia="黑体"/>
                <w:szCs w:val="21"/>
              </w:rPr>
              <w:t>专业名称</w:t>
            </w:r>
          </w:p>
        </w:tc>
        <w:tc>
          <w:tcPr>
            <w:tcW w:w="1276" w:type="dxa"/>
            <w:shd w:val="clear" w:color="auto" w:fill="auto"/>
            <w:vAlign w:val="center"/>
          </w:tcPr>
          <w:p>
            <w:pPr>
              <w:widowControl/>
              <w:jc w:val="center"/>
              <w:rPr>
                <w:rFonts w:ascii="黑体" w:hAnsi="宋体" w:eastAsia="黑体" w:cs="宋体"/>
                <w:kern w:val="0"/>
                <w:szCs w:val="21"/>
              </w:rPr>
            </w:pPr>
            <w:r>
              <w:rPr>
                <w:rFonts w:hint="eastAsia" w:ascii="黑体" w:hAnsi="宋体" w:eastAsia="黑体"/>
                <w:szCs w:val="21"/>
              </w:rPr>
              <w:t>层次</w:t>
            </w:r>
          </w:p>
        </w:tc>
        <w:tc>
          <w:tcPr>
            <w:tcW w:w="2693" w:type="dxa"/>
            <w:shd w:val="clear" w:color="auto" w:fill="auto"/>
            <w:vAlign w:val="center"/>
          </w:tcPr>
          <w:p>
            <w:pPr>
              <w:widowControl/>
              <w:jc w:val="center"/>
              <w:rPr>
                <w:rFonts w:ascii="黑体" w:hAnsi="宋体" w:eastAsia="黑体" w:cs="宋体"/>
                <w:kern w:val="0"/>
                <w:szCs w:val="21"/>
              </w:rPr>
            </w:pPr>
            <w:r>
              <w:rPr>
                <w:rFonts w:hint="eastAsia" w:ascii="黑体" w:hAnsi="宋体" w:eastAsia="黑体"/>
                <w:szCs w:val="21"/>
              </w:rPr>
              <w:t>主考学校</w:t>
            </w:r>
          </w:p>
        </w:tc>
        <w:tc>
          <w:tcPr>
            <w:tcW w:w="2047" w:type="dxa"/>
            <w:shd w:val="clear" w:color="auto" w:fill="auto"/>
            <w:vAlign w:val="center"/>
          </w:tcPr>
          <w:p>
            <w:pPr>
              <w:widowControl/>
              <w:jc w:val="center"/>
              <w:rPr>
                <w:rFonts w:ascii="黑体" w:hAnsi="宋体" w:eastAsia="黑体" w:cs="宋体"/>
                <w:kern w:val="0"/>
                <w:szCs w:val="21"/>
              </w:rPr>
            </w:pPr>
            <w:r>
              <w:rPr>
                <w:rFonts w:hint="eastAsia" w:ascii="黑体" w:hAnsi="宋体" w:eastAsia="黑体"/>
                <w:szCs w:val="21"/>
              </w:rPr>
              <w:t>新专业代号</w:t>
            </w:r>
          </w:p>
        </w:tc>
        <w:tc>
          <w:tcPr>
            <w:tcW w:w="2655" w:type="dxa"/>
            <w:shd w:val="clear" w:color="auto" w:fill="auto"/>
            <w:vAlign w:val="center"/>
          </w:tcPr>
          <w:p>
            <w:pPr>
              <w:widowControl/>
              <w:jc w:val="center"/>
              <w:rPr>
                <w:rFonts w:ascii="黑体" w:hAnsi="宋体" w:eastAsia="黑体" w:cs="宋体"/>
                <w:kern w:val="0"/>
                <w:szCs w:val="21"/>
              </w:rPr>
            </w:pPr>
            <w:r>
              <w:rPr>
                <w:rFonts w:hint="eastAsia" w:ascii="黑体" w:hAnsi="宋体" w:eastAsia="黑体"/>
                <w:szCs w:val="21"/>
              </w:rPr>
              <w:t>新专业名称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43</w:t>
            </w:r>
          </w:p>
        </w:tc>
        <w:tc>
          <w:tcPr>
            <w:tcW w:w="165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A2050438</w:t>
            </w:r>
          </w:p>
        </w:tc>
        <w:tc>
          <w:tcPr>
            <w:tcW w:w="241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动画设计</w:t>
            </w:r>
          </w:p>
        </w:tc>
        <w:tc>
          <w:tcPr>
            <w:tcW w:w="127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江南大学</w:t>
            </w:r>
          </w:p>
        </w:tc>
        <w:tc>
          <w:tcPr>
            <w:tcW w:w="2047"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X2130508</w:t>
            </w:r>
          </w:p>
        </w:tc>
        <w:tc>
          <w:tcPr>
            <w:tcW w:w="265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数字媒体艺术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44</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A2080302</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机械制造及自动化</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扬州大学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X2080202</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机械设计制造及其自动化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45</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A2080307</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机电一体化工程</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南京理工大学</w:t>
            </w:r>
          </w:p>
        </w:tc>
        <w:tc>
          <w:tcPr>
            <w:tcW w:w="2047" w:type="dxa"/>
            <w:vAlign w:val="center"/>
          </w:tcPr>
          <w:p>
            <w:pPr>
              <w:widowControl/>
              <w:jc w:val="center"/>
              <w:rPr>
                <w:rFonts w:ascii="宋体" w:hAnsi="宋体" w:eastAsia="宋体" w:cs="宋体"/>
                <w:kern w:val="0"/>
                <w:szCs w:val="21"/>
              </w:rPr>
            </w:pPr>
            <w:r>
              <w:rPr>
                <w:rFonts w:hint="eastAsia" w:ascii="宋体" w:hAnsi="宋体" w:cs="宋体"/>
                <w:kern w:val="0"/>
                <w:szCs w:val="21"/>
              </w:rPr>
              <w:t>X2080201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机械工程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46</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A2080622</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消防工程</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中国人民警察大学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X2083102</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消防工程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47</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A2080702</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计算机及应用</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X2080901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计算机科学与技术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48</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A2080708</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计算机通信工程</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南京邮电大学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X2080703</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通信工程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49</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A2080709</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计算机网络</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南京航空航天大学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X2080903</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网络工程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50</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A2080798</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物联网工程</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南京信息工程大学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X2080905</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物联网工程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51</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A2080806</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建筑工程</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扬州大学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X2081001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土木工程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52</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A2081102</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环境工程</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河海大学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X2082502</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环境工程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53</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A2081203</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化学工程</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南京工业大学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X2081301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化学工程与工艺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54</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A2081308</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食品科学与工程</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江南大学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X2082701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食品科学与工程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55</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A2081726</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汽车维修与检测</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江苏理工学院</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X2080208</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汽车服务工程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56</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A2082205</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工业工程</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南京航空航天大学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X2120701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工业工程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57</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A2082213</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信息管理与信息系统</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南京理工大学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X2120102</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信息管理与信息系统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58</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A2090115</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园林</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南京林业大学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X2090502</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59</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A2090403</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畜牧兽医</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扬州大学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X2090401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动物医学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60</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A2090615</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现代农业管理</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南京农业大学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X2120301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农林经济管理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61</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A2100702</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护理学</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南京医科大学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X2101101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护理学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62</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A2100804</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中药学</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南京中医药大学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X2100801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中药学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63</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A2100805</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药学</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南京医科大学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X2100701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64</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A9020142</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工商管理</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南京农业大学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X2120201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工商管理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65</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A9020218</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人力资源管理</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河海大学、苏州大学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X2120206</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黑体" w:hAnsi="宋体" w:eastAsia="黑体"/>
                <w:szCs w:val="21"/>
              </w:rPr>
              <w:t>序号</w:t>
            </w:r>
          </w:p>
        </w:tc>
        <w:tc>
          <w:tcPr>
            <w:tcW w:w="1654" w:type="dxa"/>
            <w:vAlign w:val="center"/>
          </w:tcPr>
          <w:p>
            <w:pPr>
              <w:widowControl/>
              <w:jc w:val="center"/>
              <w:rPr>
                <w:rFonts w:ascii="宋体" w:hAnsi="宋体" w:cs="宋体"/>
                <w:kern w:val="0"/>
                <w:szCs w:val="21"/>
              </w:rPr>
            </w:pPr>
            <w:r>
              <w:rPr>
                <w:rFonts w:hint="eastAsia" w:ascii="黑体" w:hAnsi="宋体" w:eastAsia="黑体"/>
                <w:szCs w:val="21"/>
              </w:rPr>
              <w:t>专业代号</w:t>
            </w:r>
          </w:p>
        </w:tc>
        <w:tc>
          <w:tcPr>
            <w:tcW w:w="2410" w:type="dxa"/>
            <w:vAlign w:val="center"/>
          </w:tcPr>
          <w:p>
            <w:pPr>
              <w:widowControl/>
              <w:jc w:val="center"/>
              <w:rPr>
                <w:rFonts w:ascii="宋体" w:hAnsi="宋体" w:cs="宋体"/>
                <w:kern w:val="0"/>
                <w:szCs w:val="21"/>
              </w:rPr>
            </w:pPr>
            <w:r>
              <w:rPr>
                <w:rFonts w:hint="eastAsia" w:ascii="黑体" w:hAnsi="宋体" w:eastAsia="黑体"/>
                <w:szCs w:val="21"/>
              </w:rPr>
              <w:t>专业名称</w:t>
            </w:r>
          </w:p>
        </w:tc>
        <w:tc>
          <w:tcPr>
            <w:tcW w:w="1276" w:type="dxa"/>
            <w:vAlign w:val="center"/>
          </w:tcPr>
          <w:p>
            <w:pPr>
              <w:widowControl/>
              <w:jc w:val="center"/>
              <w:rPr>
                <w:rFonts w:ascii="宋体" w:hAnsi="宋体" w:cs="宋体"/>
                <w:kern w:val="0"/>
                <w:szCs w:val="21"/>
              </w:rPr>
            </w:pPr>
            <w:r>
              <w:rPr>
                <w:rFonts w:hint="eastAsia" w:ascii="黑体" w:hAnsi="宋体" w:eastAsia="黑体"/>
                <w:szCs w:val="21"/>
              </w:rPr>
              <w:t>层次</w:t>
            </w:r>
          </w:p>
        </w:tc>
        <w:tc>
          <w:tcPr>
            <w:tcW w:w="2693" w:type="dxa"/>
            <w:vAlign w:val="center"/>
          </w:tcPr>
          <w:p>
            <w:pPr>
              <w:widowControl/>
              <w:jc w:val="center"/>
              <w:rPr>
                <w:rFonts w:ascii="宋体" w:hAnsi="宋体" w:cs="宋体"/>
                <w:kern w:val="0"/>
                <w:szCs w:val="21"/>
              </w:rPr>
            </w:pPr>
            <w:r>
              <w:rPr>
                <w:rFonts w:hint="eastAsia" w:ascii="黑体" w:hAnsi="宋体" w:eastAsia="黑体"/>
                <w:szCs w:val="21"/>
              </w:rPr>
              <w:t>主考学校</w:t>
            </w:r>
          </w:p>
        </w:tc>
        <w:tc>
          <w:tcPr>
            <w:tcW w:w="2047" w:type="dxa"/>
            <w:vAlign w:val="center"/>
          </w:tcPr>
          <w:p>
            <w:pPr>
              <w:widowControl/>
              <w:jc w:val="center"/>
              <w:rPr>
                <w:rFonts w:ascii="宋体" w:hAnsi="宋体" w:cs="宋体"/>
                <w:kern w:val="0"/>
                <w:szCs w:val="21"/>
              </w:rPr>
            </w:pPr>
            <w:r>
              <w:rPr>
                <w:rFonts w:hint="eastAsia" w:ascii="黑体" w:hAnsi="宋体" w:eastAsia="黑体"/>
                <w:szCs w:val="21"/>
              </w:rPr>
              <w:t>新专业代号</w:t>
            </w:r>
          </w:p>
        </w:tc>
        <w:tc>
          <w:tcPr>
            <w:tcW w:w="2655" w:type="dxa"/>
            <w:vAlign w:val="center"/>
          </w:tcPr>
          <w:p>
            <w:pPr>
              <w:widowControl/>
              <w:jc w:val="center"/>
              <w:rPr>
                <w:rFonts w:ascii="宋体" w:hAnsi="宋体" w:cs="宋体"/>
                <w:kern w:val="0"/>
                <w:szCs w:val="21"/>
              </w:rPr>
            </w:pPr>
            <w:r>
              <w:rPr>
                <w:rFonts w:hint="eastAsia" w:ascii="黑体" w:hAnsi="宋体" w:eastAsia="黑体"/>
                <w:szCs w:val="21"/>
              </w:rPr>
              <w:t>新专业名称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66</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A9030106</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法律</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苏州大学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X2030101</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67</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A9030302</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行政管理学</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南京师范大学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X2120402</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行政管理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Align w:val="center"/>
          </w:tcPr>
          <w:p>
            <w:pPr>
              <w:widowControl/>
              <w:jc w:val="center"/>
              <w:rPr>
                <w:rFonts w:ascii="宋体" w:hAnsi="宋体" w:cs="宋体"/>
                <w:kern w:val="0"/>
                <w:szCs w:val="21"/>
              </w:rPr>
            </w:pPr>
            <w:r>
              <w:rPr>
                <w:rFonts w:hint="eastAsia" w:ascii="宋体" w:hAnsi="宋体" w:cs="宋体"/>
                <w:kern w:val="0"/>
                <w:szCs w:val="21"/>
              </w:rPr>
              <w:t>68</w:t>
            </w:r>
          </w:p>
        </w:tc>
        <w:tc>
          <w:tcPr>
            <w:tcW w:w="1654" w:type="dxa"/>
            <w:vAlign w:val="center"/>
          </w:tcPr>
          <w:p>
            <w:pPr>
              <w:widowControl/>
              <w:jc w:val="center"/>
              <w:rPr>
                <w:rFonts w:ascii="宋体" w:hAnsi="宋体" w:cs="宋体"/>
                <w:kern w:val="0"/>
                <w:szCs w:val="21"/>
              </w:rPr>
            </w:pPr>
            <w:r>
              <w:rPr>
                <w:rFonts w:hint="eastAsia" w:ascii="宋体" w:hAnsi="宋体" w:cs="宋体"/>
                <w:kern w:val="0"/>
                <w:szCs w:val="21"/>
              </w:rPr>
              <w:t>A9050302</w:t>
            </w:r>
          </w:p>
        </w:tc>
        <w:tc>
          <w:tcPr>
            <w:tcW w:w="2410" w:type="dxa"/>
            <w:vAlign w:val="center"/>
          </w:tcPr>
          <w:p>
            <w:pPr>
              <w:widowControl/>
              <w:jc w:val="center"/>
              <w:rPr>
                <w:rFonts w:ascii="宋体" w:hAnsi="宋体" w:cs="宋体"/>
                <w:kern w:val="0"/>
                <w:szCs w:val="21"/>
              </w:rPr>
            </w:pPr>
            <w:r>
              <w:rPr>
                <w:rFonts w:hint="eastAsia" w:ascii="宋体" w:hAnsi="宋体" w:cs="宋体"/>
                <w:kern w:val="0"/>
                <w:szCs w:val="21"/>
              </w:rPr>
              <w:t>广告学</w:t>
            </w:r>
          </w:p>
        </w:tc>
        <w:tc>
          <w:tcPr>
            <w:tcW w:w="1276" w:type="dxa"/>
            <w:vAlign w:val="center"/>
          </w:tcPr>
          <w:p>
            <w:pPr>
              <w:widowControl/>
              <w:jc w:val="center"/>
              <w:rPr>
                <w:rFonts w:ascii="宋体" w:hAnsi="宋体" w:cs="宋体"/>
                <w:kern w:val="0"/>
                <w:szCs w:val="21"/>
              </w:rPr>
            </w:pPr>
            <w:r>
              <w:rPr>
                <w:rFonts w:hint="eastAsia" w:ascii="宋体" w:hAnsi="宋体" w:cs="宋体"/>
                <w:kern w:val="0"/>
                <w:szCs w:val="21"/>
              </w:rPr>
              <w:t>本科</w:t>
            </w:r>
          </w:p>
        </w:tc>
        <w:tc>
          <w:tcPr>
            <w:tcW w:w="2693" w:type="dxa"/>
            <w:vAlign w:val="center"/>
          </w:tcPr>
          <w:p>
            <w:pPr>
              <w:widowControl/>
              <w:jc w:val="center"/>
              <w:rPr>
                <w:rFonts w:ascii="宋体" w:hAnsi="宋体" w:cs="宋体"/>
                <w:kern w:val="0"/>
                <w:szCs w:val="21"/>
              </w:rPr>
            </w:pPr>
            <w:r>
              <w:rPr>
                <w:rFonts w:hint="eastAsia" w:ascii="宋体" w:hAnsi="宋体" w:cs="宋体"/>
                <w:kern w:val="0"/>
                <w:szCs w:val="21"/>
              </w:rPr>
              <w:t>南京邮电大学</w:t>
            </w:r>
          </w:p>
        </w:tc>
        <w:tc>
          <w:tcPr>
            <w:tcW w:w="2047" w:type="dxa"/>
            <w:vAlign w:val="center"/>
          </w:tcPr>
          <w:p>
            <w:pPr>
              <w:widowControl/>
              <w:jc w:val="center"/>
              <w:rPr>
                <w:rFonts w:ascii="宋体" w:hAnsi="宋体" w:cs="宋体"/>
                <w:kern w:val="0"/>
                <w:szCs w:val="21"/>
              </w:rPr>
            </w:pPr>
            <w:r>
              <w:rPr>
                <w:rFonts w:hint="eastAsia" w:ascii="宋体" w:hAnsi="宋体" w:cs="宋体"/>
                <w:kern w:val="0"/>
                <w:szCs w:val="21"/>
              </w:rPr>
              <w:t>X2050303</w:t>
            </w:r>
          </w:p>
        </w:tc>
        <w:tc>
          <w:tcPr>
            <w:tcW w:w="2655" w:type="dxa"/>
            <w:vAlign w:val="center"/>
          </w:tcPr>
          <w:p>
            <w:pPr>
              <w:widowControl/>
              <w:jc w:val="center"/>
              <w:rPr>
                <w:rFonts w:ascii="宋体" w:hAnsi="宋体" w:cs="宋体"/>
                <w:kern w:val="0"/>
                <w:szCs w:val="21"/>
              </w:rPr>
            </w:pPr>
            <w:r>
              <w:rPr>
                <w:rFonts w:hint="eastAsia" w:ascii="宋体" w:hAnsi="宋体" w:cs="宋体"/>
                <w:kern w:val="0"/>
                <w:szCs w:val="21"/>
              </w:rPr>
              <w:t>广告学</w:t>
            </w:r>
          </w:p>
        </w:tc>
      </w:tr>
    </w:tbl>
    <w:p>
      <w:pPr>
        <w:rPr>
          <w:rFonts w:ascii="方正小标宋简体" w:hAnsi="宋体" w:eastAsia="方正小标宋简体" w:cs="宋体"/>
          <w:bCs/>
          <w:sz w:val="36"/>
          <w:szCs w:val="36"/>
        </w:rPr>
        <w:sectPr>
          <w:pgSz w:w="16838" w:h="11906" w:orient="landscape"/>
          <w:pgMar w:top="1633" w:right="1383" w:bottom="1689" w:left="1440" w:header="851" w:footer="992" w:gutter="0"/>
          <w:cols w:space="425" w:num="1"/>
          <w:docGrid w:type="lines" w:linePitch="312" w:charSpace="0"/>
        </w:sectPr>
      </w:pPr>
    </w:p>
    <w:p>
      <w:pPr>
        <w:jc w:val="center"/>
        <w:rPr>
          <w:rFonts w:ascii="宋体" w:hAnsi="宋体" w:eastAsia="宋体" w:cs="宋体"/>
          <w:b/>
          <w:bCs/>
          <w:color w:val="333333"/>
          <w:sz w:val="32"/>
          <w:szCs w:val="32"/>
        </w:rPr>
      </w:pPr>
      <w:r>
        <w:rPr>
          <w:rFonts w:hint="eastAsia" w:ascii="宋体" w:hAnsi="宋体" w:eastAsia="宋体" w:cs="宋体"/>
          <w:b/>
          <w:bCs/>
          <w:color w:val="333333"/>
          <w:sz w:val="32"/>
          <w:szCs w:val="32"/>
        </w:rPr>
        <w:t>环境设计（本科）专业考试计划</w:t>
      </w:r>
    </w:p>
    <w:p>
      <w:pPr>
        <w:jc w:val="center"/>
        <w:rPr>
          <w:rFonts w:ascii="宋体" w:hAnsi="宋体" w:eastAsia="宋体" w:cs="宋体"/>
          <w:b/>
          <w:bCs/>
          <w:color w:val="333333"/>
          <w:sz w:val="32"/>
          <w:szCs w:val="32"/>
        </w:rPr>
      </w:pPr>
      <w:r>
        <w:rPr>
          <w:rFonts w:hint="eastAsia" w:ascii="宋体" w:hAnsi="宋体" w:eastAsia="宋体" w:cs="宋体"/>
          <w:b/>
          <w:bCs/>
          <w:color w:val="333333"/>
          <w:sz w:val="32"/>
          <w:szCs w:val="32"/>
        </w:rPr>
        <w:t>主考学校：南京艺术学院</w:t>
      </w:r>
    </w:p>
    <w:tbl>
      <w:tblPr>
        <w:tblStyle w:val="6"/>
        <w:tblW w:w="8310" w:type="dxa"/>
        <w:tblInd w:w="0" w:type="dxa"/>
        <w:tblLayout w:type="fixed"/>
        <w:tblCellMar>
          <w:top w:w="0" w:type="dxa"/>
          <w:left w:w="0" w:type="dxa"/>
          <w:bottom w:w="0" w:type="dxa"/>
          <w:right w:w="0" w:type="dxa"/>
        </w:tblCellMar>
      </w:tblPr>
      <w:tblGrid>
        <w:gridCol w:w="530"/>
        <w:gridCol w:w="889"/>
        <w:gridCol w:w="4795"/>
        <w:gridCol w:w="1046"/>
        <w:gridCol w:w="1050"/>
      </w:tblGrid>
      <w:tr>
        <w:tblPrEx>
          <w:tblCellMar>
            <w:top w:w="0" w:type="dxa"/>
            <w:left w:w="0" w:type="dxa"/>
            <w:bottom w:w="0" w:type="dxa"/>
            <w:right w:w="0" w:type="dxa"/>
          </w:tblCellMar>
        </w:tblPrEx>
        <w:trPr>
          <w:trHeight w:val="45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
                <w:color w:val="000000"/>
                <w:sz w:val="20"/>
                <w:szCs w:val="20"/>
              </w:rPr>
            </w:pPr>
            <w:r>
              <w:rPr>
                <w:rFonts w:ascii="Arial" w:hAnsi="Arial" w:eastAsia="宋体" w:cs="Arial"/>
                <w:b/>
                <w:color w:val="000000"/>
                <w:kern w:val="0"/>
                <w:sz w:val="20"/>
                <w:szCs w:val="20"/>
                <w:lang w:bidi="ar"/>
              </w:rPr>
              <w:t>序号</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
                <w:color w:val="000000"/>
                <w:sz w:val="20"/>
                <w:szCs w:val="20"/>
              </w:rPr>
            </w:pPr>
            <w:r>
              <w:rPr>
                <w:rFonts w:ascii="Arial" w:hAnsi="Arial" w:eastAsia="宋体" w:cs="Arial"/>
                <w:b/>
                <w:color w:val="000000"/>
                <w:kern w:val="0"/>
                <w:sz w:val="20"/>
                <w:szCs w:val="20"/>
                <w:lang w:bidi="ar"/>
              </w:rPr>
              <w:t>课程代号</w:t>
            </w:r>
          </w:p>
        </w:tc>
        <w:tc>
          <w:tcPr>
            <w:tcW w:w="5841"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
                <w:color w:val="000000"/>
                <w:sz w:val="20"/>
                <w:szCs w:val="20"/>
              </w:rPr>
            </w:pPr>
            <w:r>
              <w:rPr>
                <w:rFonts w:ascii="Arial" w:hAnsi="Arial" w:eastAsia="宋体" w:cs="Arial"/>
                <w:b/>
                <w:color w:val="000000"/>
                <w:kern w:val="0"/>
                <w:sz w:val="20"/>
                <w:szCs w:val="20"/>
                <w:lang w:bidi="ar"/>
              </w:rPr>
              <w:t>课程名称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
                <w:color w:val="000000"/>
                <w:sz w:val="20"/>
                <w:szCs w:val="20"/>
              </w:rPr>
            </w:pPr>
            <w:r>
              <w:rPr>
                <w:rFonts w:ascii="Arial" w:hAnsi="Arial" w:eastAsia="宋体" w:cs="Arial"/>
                <w:b/>
                <w:color w:val="000000"/>
                <w:kern w:val="0"/>
                <w:sz w:val="20"/>
                <w:szCs w:val="20"/>
                <w:lang w:bidi="ar"/>
              </w:rPr>
              <w:t>学分</w:t>
            </w:r>
          </w:p>
        </w:tc>
      </w:tr>
      <w:tr>
        <w:tblPrEx>
          <w:tblCellMar>
            <w:top w:w="0" w:type="dxa"/>
            <w:left w:w="0" w:type="dxa"/>
            <w:bottom w:w="0" w:type="dxa"/>
            <w:right w:w="0" w:type="dxa"/>
          </w:tblCellMar>
        </w:tblPrEx>
        <w:trPr>
          <w:trHeight w:val="45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03708</w:t>
            </w:r>
          </w:p>
        </w:tc>
        <w:tc>
          <w:tcPr>
            <w:tcW w:w="5841"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中国近现代史纲要</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w:t>
            </w:r>
          </w:p>
        </w:tc>
      </w:tr>
      <w:tr>
        <w:tblPrEx>
          <w:tblCellMar>
            <w:top w:w="0" w:type="dxa"/>
            <w:left w:w="0" w:type="dxa"/>
            <w:bottom w:w="0" w:type="dxa"/>
            <w:right w:w="0" w:type="dxa"/>
          </w:tblCellMar>
        </w:tblPrEx>
        <w:trPr>
          <w:trHeight w:val="45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03709</w:t>
            </w:r>
          </w:p>
        </w:tc>
        <w:tc>
          <w:tcPr>
            <w:tcW w:w="5841"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马克思主义基本原理概论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4</w:t>
            </w:r>
          </w:p>
        </w:tc>
      </w:tr>
      <w:tr>
        <w:tblPrEx>
          <w:tblCellMar>
            <w:top w:w="0" w:type="dxa"/>
            <w:left w:w="0" w:type="dxa"/>
            <w:bottom w:w="0" w:type="dxa"/>
            <w:right w:w="0" w:type="dxa"/>
          </w:tblCellMar>
        </w:tblPrEx>
        <w:trPr>
          <w:trHeight w:val="45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3</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00015</w:t>
            </w:r>
          </w:p>
        </w:tc>
        <w:tc>
          <w:tcPr>
            <w:tcW w:w="5841"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英语（二）</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14</w:t>
            </w:r>
          </w:p>
        </w:tc>
      </w:tr>
      <w:tr>
        <w:tblPrEx>
          <w:tblCellMar>
            <w:top w:w="0" w:type="dxa"/>
            <w:left w:w="0" w:type="dxa"/>
            <w:bottom w:w="0" w:type="dxa"/>
            <w:right w:w="0" w:type="dxa"/>
          </w:tblCellMar>
        </w:tblPrEx>
        <w:trPr>
          <w:trHeight w:val="45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4</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28685</w:t>
            </w:r>
          </w:p>
        </w:tc>
        <w:tc>
          <w:tcPr>
            <w:tcW w:w="5841"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设计原理</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w:t>
            </w:r>
          </w:p>
        </w:tc>
      </w:tr>
      <w:tr>
        <w:tblPrEx>
          <w:tblCellMar>
            <w:top w:w="0" w:type="dxa"/>
            <w:left w:w="0" w:type="dxa"/>
            <w:bottom w:w="0" w:type="dxa"/>
            <w:right w:w="0" w:type="dxa"/>
          </w:tblCellMar>
        </w:tblPrEx>
        <w:trPr>
          <w:trHeight w:val="45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5</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00694</w:t>
            </w:r>
          </w:p>
        </w:tc>
        <w:tc>
          <w:tcPr>
            <w:tcW w:w="5841"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设计素描（实践）</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3</w:t>
            </w:r>
          </w:p>
        </w:tc>
      </w:tr>
      <w:tr>
        <w:tblPrEx>
          <w:tblCellMar>
            <w:top w:w="0" w:type="dxa"/>
            <w:left w:w="0" w:type="dxa"/>
            <w:bottom w:w="0" w:type="dxa"/>
            <w:right w:w="0" w:type="dxa"/>
          </w:tblCellMar>
        </w:tblPrEx>
        <w:trPr>
          <w:trHeight w:val="45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6</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00695</w:t>
            </w:r>
          </w:p>
        </w:tc>
        <w:tc>
          <w:tcPr>
            <w:tcW w:w="5841"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设计色彩（实践）</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3</w:t>
            </w:r>
          </w:p>
        </w:tc>
      </w:tr>
      <w:tr>
        <w:tblPrEx>
          <w:tblCellMar>
            <w:top w:w="0" w:type="dxa"/>
            <w:left w:w="0" w:type="dxa"/>
            <w:bottom w:w="0" w:type="dxa"/>
            <w:right w:w="0" w:type="dxa"/>
          </w:tblCellMar>
        </w:tblPrEx>
        <w:trPr>
          <w:trHeight w:val="45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7</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28682</w:t>
            </w:r>
          </w:p>
        </w:tc>
        <w:tc>
          <w:tcPr>
            <w:tcW w:w="5841"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设计基础（实践）</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5</w:t>
            </w:r>
          </w:p>
        </w:tc>
      </w:tr>
      <w:tr>
        <w:tblPrEx>
          <w:tblCellMar>
            <w:top w:w="0" w:type="dxa"/>
            <w:left w:w="0" w:type="dxa"/>
            <w:bottom w:w="0" w:type="dxa"/>
            <w:right w:w="0" w:type="dxa"/>
          </w:tblCellMar>
        </w:tblPrEx>
        <w:trPr>
          <w:trHeight w:val="45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8</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00711</w:t>
            </w:r>
          </w:p>
        </w:tc>
        <w:tc>
          <w:tcPr>
            <w:tcW w:w="5841"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展示设计（实践）</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4</w:t>
            </w:r>
          </w:p>
        </w:tc>
      </w:tr>
      <w:tr>
        <w:tblPrEx>
          <w:tblCellMar>
            <w:top w:w="0" w:type="dxa"/>
            <w:left w:w="0" w:type="dxa"/>
            <w:bottom w:w="0" w:type="dxa"/>
            <w:right w:w="0" w:type="dxa"/>
          </w:tblCellMar>
        </w:tblPrEx>
        <w:trPr>
          <w:trHeight w:val="45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9</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28433</w:t>
            </w:r>
          </w:p>
        </w:tc>
        <w:tc>
          <w:tcPr>
            <w:tcW w:w="5841"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材料工艺学（实践）</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4</w:t>
            </w:r>
          </w:p>
        </w:tc>
      </w:tr>
      <w:tr>
        <w:tblPrEx>
          <w:tblCellMar>
            <w:top w:w="0" w:type="dxa"/>
            <w:left w:w="0" w:type="dxa"/>
            <w:bottom w:w="0" w:type="dxa"/>
            <w:right w:w="0" w:type="dxa"/>
          </w:tblCellMar>
        </w:tblPrEx>
        <w:trPr>
          <w:trHeight w:val="45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10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28554</w:t>
            </w:r>
          </w:p>
        </w:tc>
        <w:tc>
          <w:tcPr>
            <w:tcW w:w="5841"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计算机辅助设计（AUTOCAD、3DMAX）（实践）</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4</w:t>
            </w:r>
          </w:p>
        </w:tc>
      </w:tr>
      <w:tr>
        <w:tblPrEx>
          <w:tblCellMar>
            <w:top w:w="0" w:type="dxa"/>
            <w:left w:w="0" w:type="dxa"/>
            <w:bottom w:w="0" w:type="dxa"/>
            <w:right w:w="0" w:type="dxa"/>
          </w:tblCellMar>
        </w:tblPrEx>
        <w:trPr>
          <w:trHeight w:val="45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11</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28623</w:t>
            </w:r>
          </w:p>
        </w:tc>
        <w:tc>
          <w:tcPr>
            <w:tcW w:w="5841"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立体构成（实践）</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4</w:t>
            </w:r>
          </w:p>
        </w:tc>
      </w:tr>
      <w:tr>
        <w:tblPrEx>
          <w:tblCellMar>
            <w:top w:w="0" w:type="dxa"/>
            <w:left w:w="0" w:type="dxa"/>
            <w:bottom w:w="0" w:type="dxa"/>
            <w:right w:w="0" w:type="dxa"/>
          </w:tblCellMar>
        </w:tblPrEx>
        <w:trPr>
          <w:trHeight w:val="45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12</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28680</w:t>
            </w:r>
          </w:p>
        </w:tc>
        <w:tc>
          <w:tcPr>
            <w:tcW w:w="5841"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设计表现技法（实践）</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4</w:t>
            </w:r>
          </w:p>
        </w:tc>
      </w:tr>
      <w:tr>
        <w:tblPrEx>
          <w:tblCellMar>
            <w:top w:w="0" w:type="dxa"/>
            <w:left w:w="0" w:type="dxa"/>
            <w:bottom w:w="0" w:type="dxa"/>
            <w:right w:w="0" w:type="dxa"/>
          </w:tblCellMar>
        </w:tblPrEx>
        <w:trPr>
          <w:trHeight w:val="45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13</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28715</w:t>
            </w:r>
          </w:p>
        </w:tc>
        <w:tc>
          <w:tcPr>
            <w:tcW w:w="5841"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室内设计（实践）</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5</w:t>
            </w:r>
          </w:p>
        </w:tc>
      </w:tr>
      <w:tr>
        <w:tblPrEx>
          <w:tblCellMar>
            <w:top w:w="0" w:type="dxa"/>
            <w:left w:w="0" w:type="dxa"/>
            <w:bottom w:w="0" w:type="dxa"/>
            <w:right w:w="0" w:type="dxa"/>
          </w:tblCellMar>
        </w:tblPrEx>
        <w:trPr>
          <w:trHeight w:val="45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14</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28717</w:t>
            </w:r>
          </w:p>
        </w:tc>
        <w:tc>
          <w:tcPr>
            <w:tcW w:w="5841"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室外环境景观设计（实践）</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5</w:t>
            </w:r>
          </w:p>
        </w:tc>
      </w:tr>
      <w:tr>
        <w:tblPrEx>
          <w:tblCellMar>
            <w:top w:w="0" w:type="dxa"/>
            <w:left w:w="0" w:type="dxa"/>
            <w:bottom w:w="0" w:type="dxa"/>
            <w:right w:w="0" w:type="dxa"/>
          </w:tblCellMar>
        </w:tblPrEx>
        <w:trPr>
          <w:trHeight w:val="459" w:hRule="atLeast"/>
        </w:trPr>
        <w:tc>
          <w:tcPr>
            <w:tcW w:w="530" w:type="dxa"/>
            <w:vMerge w:val="restart"/>
            <w:tcBorders>
              <w:top w:val="single" w:color="000000" w:sz="4" w:space="0"/>
              <w:left w:val="single" w:color="000000" w:sz="4" w:space="0"/>
              <w:right w:val="single" w:color="000000" w:sz="4" w:space="0"/>
            </w:tcBorders>
            <w:shd w:val="clear" w:color="auto" w:fill="auto"/>
            <w:tcMar>
              <w:top w:w="14" w:type="dxa"/>
              <w:left w:w="14" w:type="dxa"/>
              <w:right w:w="14" w:type="dxa"/>
            </w:tcMar>
            <w:vAlign w:val="center"/>
          </w:tcPr>
          <w:p>
            <w:pPr>
              <w:jc w:val="center"/>
              <w:rPr>
                <w:rFonts w:ascii="Arial" w:hAnsi="Arial" w:cs="Arial"/>
                <w:bCs/>
                <w:color w:val="000000"/>
                <w:sz w:val="20"/>
                <w:szCs w:val="20"/>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00713</w:t>
            </w:r>
          </w:p>
        </w:tc>
        <w:tc>
          <w:tcPr>
            <w:tcW w:w="479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字体设计（实践）</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不考外语的</w:t>
            </w:r>
          </w:p>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换考课程</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4</w:t>
            </w:r>
          </w:p>
        </w:tc>
      </w:tr>
      <w:tr>
        <w:tblPrEx>
          <w:tblCellMar>
            <w:top w:w="0" w:type="dxa"/>
            <w:left w:w="0" w:type="dxa"/>
            <w:bottom w:w="0" w:type="dxa"/>
            <w:right w:w="0" w:type="dxa"/>
          </w:tblCellMar>
        </w:tblPrEx>
        <w:trPr>
          <w:trHeight w:val="459" w:hRule="atLeast"/>
        </w:trPr>
        <w:tc>
          <w:tcPr>
            <w:tcW w:w="530" w:type="dxa"/>
            <w:vMerge w:val="continue"/>
            <w:tcBorders>
              <w:left w:val="single" w:color="000000" w:sz="4" w:space="0"/>
              <w:right w:val="single" w:color="000000" w:sz="4" w:space="0"/>
            </w:tcBorders>
            <w:shd w:val="clear" w:color="auto" w:fill="auto"/>
            <w:tcMar>
              <w:top w:w="14" w:type="dxa"/>
              <w:left w:w="14" w:type="dxa"/>
              <w:right w:w="14" w:type="dxa"/>
            </w:tcMar>
            <w:vAlign w:val="center"/>
          </w:tcPr>
          <w:p>
            <w:pPr>
              <w:jc w:val="center"/>
              <w:rPr>
                <w:rFonts w:ascii="Arial" w:hAnsi="Arial" w:cs="Arial"/>
                <w:bCs/>
                <w:color w:val="000000"/>
                <w:sz w:val="20"/>
                <w:szCs w:val="20"/>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28555</w:t>
            </w:r>
          </w:p>
        </w:tc>
        <w:tc>
          <w:tcPr>
            <w:tcW w:w="479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hint="eastAsia" w:ascii="Arial" w:hAnsi="Arial" w:eastAsia="微软雅黑" w:cs="Arial"/>
                <w:bCs/>
                <w:color w:val="000000"/>
                <w:sz w:val="20"/>
                <w:szCs w:val="20"/>
                <w:lang w:eastAsia="zh-CN"/>
              </w:rPr>
            </w:pPr>
            <w:r>
              <w:rPr>
                <w:rFonts w:ascii="微软雅黑" w:hAnsi="微软雅黑" w:eastAsia="微软雅黑" w:cs="微软雅黑"/>
                <w:sz w:val="18"/>
                <w:szCs w:val="18"/>
                <w:bdr w:val="none" w:color="auto" w:sz="0" w:space="0"/>
              </w:rPr>
              <w:t>计算机辅助设计（PHOTOSHOP、CORELDRAW）</w:t>
            </w:r>
            <w:r>
              <w:rPr>
                <w:rFonts w:ascii="Arial" w:hAnsi="Arial" w:eastAsia="宋体" w:cs="Arial"/>
                <w:bCs/>
                <w:color w:val="000000"/>
                <w:kern w:val="0"/>
                <w:sz w:val="20"/>
                <w:szCs w:val="20"/>
                <w:lang w:bidi="ar"/>
              </w:rPr>
              <w:t>（实践）</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jc w:val="center"/>
              <w:rPr>
                <w:rFonts w:ascii="Arial" w:hAnsi="Arial" w:cs="Arial"/>
                <w:bCs/>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4</w:t>
            </w:r>
          </w:p>
        </w:tc>
      </w:tr>
      <w:tr>
        <w:tblPrEx>
          <w:tblCellMar>
            <w:top w:w="0" w:type="dxa"/>
            <w:left w:w="0" w:type="dxa"/>
            <w:bottom w:w="0" w:type="dxa"/>
            <w:right w:w="0" w:type="dxa"/>
          </w:tblCellMar>
        </w:tblPrEx>
        <w:trPr>
          <w:trHeight w:val="459" w:hRule="atLeast"/>
        </w:trPr>
        <w:tc>
          <w:tcPr>
            <w:tcW w:w="530" w:type="dxa"/>
            <w:vMerge w:val="continue"/>
            <w:tcBorders>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jc w:val="center"/>
              <w:rPr>
                <w:rFonts w:ascii="Arial" w:hAnsi="Arial" w:cs="Arial"/>
                <w:bCs/>
                <w:color w:val="000000"/>
                <w:sz w:val="20"/>
                <w:szCs w:val="20"/>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28429</w:t>
            </w:r>
          </w:p>
        </w:tc>
        <w:tc>
          <w:tcPr>
            <w:tcW w:w="479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编排设计（实践）</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jc w:val="center"/>
              <w:rPr>
                <w:rFonts w:ascii="Arial" w:hAnsi="Arial" w:cs="Arial"/>
                <w:bCs/>
                <w:color w:val="00000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4</w:t>
            </w:r>
          </w:p>
        </w:tc>
      </w:tr>
      <w:tr>
        <w:tblPrEx>
          <w:tblCellMar>
            <w:top w:w="0" w:type="dxa"/>
            <w:left w:w="0" w:type="dxa"/>
            <w:bottom w:w="0" w:type="dxa"/>
            <w:right w:w="0" w:type="dxa"/>
          </w:tblCellMar>
        </w:tblPrEx>
        <w:trPr>
          <w:trHeight w:val="45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15</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55530</w:t>
            </w:r>
          </w:p>
        </w:tc>
        <w:tc>
          <w:tcPr>
            <w:tcW w:w="5841"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环境设计毕业设计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8</w:t>
            </w:r>
          </w:p>
        </w:tc>
      </w:tr>
      <w:tr>
        <w:tblPrEx>
          <w:tblCellMar>
            <w:top w:w="0" w:type="dxa"/>
            <w:left w:w="0" w:type="dxa"/>
            <w:bottom w:w="0" w:type="dxa"/>
            <w:right w:w="0" w:type="dxa"/>
          </w:tblCellMar>
        </w:tblPrEx>
        <w:trPr>
          <w:trHeight w:val="45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16</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55531</w:t>
            </w:r>
          </w:p>
        </w:tc>
        <w:tc>
          <w:tcPr>
            <w:tcW w:w="5841"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环境设计毕业论文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0</w:t>
            </w:r>
          </w:p>
        </w:tc>
      </w:tr>
      <w:tr>
        <w:tblPrEx>
          <w:tblCellMar>
            <w:top w:w="0" w:type="dxa"/>
            <w:left w:w="0" w:type="dxa"/>
            <w:bottom w:w="0" w:type="dxa"/>
            <w:right w:w="0" w:type="dxa"/>
          </w:tblCellMar>
        </w:tblPrEx>
        <w:trPr>
          <w:trHeight w:val="459" w:hRule="atLeast"/>
        </w:trPr>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学分合计</w:t>
            </w:r>
          </w:p>
        </w:tc>
        <w:tc>
          <w:tcPr>
            <w:tcW w:w="6891" w:type="dxa"/>
            <w:gridSpan w:val="3"/>
            <w:tcBorders>
              <w:top w:val="single" w:color="000000" w:sz="4" w:space="0"/>
              <w:left w:val="single" w:color="000000" w:sz="4" w:space="0"/>
              <w:bottom w:val="single" w:color="000000" w:sz="4" w:space="0"/>
              <w:right w:val="single" w:color="auto"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不少于69学分</w:t>
            </w:r>
          </w:p>
        </w:tc>
      </w:tr>
    </w:tbl>
    <w:p>
      <w:pPr>
        <w:rPr>
          <w:rFonts w:ascii="仿宋" w:hAnsi="仿宋" w:eastAsia="仿宋" w:cs="仿宋"/>
          <w:color w:val="333333"/>
          <w:sz w:val="29"/>
          <w:szCs w:val="29"/>
        </w:rPr>
      </w:pPr>
    </w:p>
    <w:p>
      <w:pPr>
        <w:rPr>
          <w:rFonts w:ascii="仿宋" w:hAnsi="仿宋" w:eastAsia="仿宋" w:cs="仿宋"/>
          <w:color w:val="333333"/>
          <w:sz w:val="29"/>
          <w:szCs w:val="29"/>
        </w:rPr>
        <w:sectPr>
          <w:pgSz w:w="11906" w:h="16838"/>
          <w:pgMar w:top="1440" w:right="1800" w:bottom="1440" w:left="1800" w:header="851" w:footer="992" w:gutter="0"/>
          <w:cols w:space="425" w:num="1"/>
          <w:docGrid w:type="lines" w:linePitch="312" w:charSpace="0"/>
        </w:sectPr>
      </w:pPr>
    </w:p>
    <w:p>
      <w:pPr>
        <w:jc w:val="center"/>
        <w:rPr>
          <w:rFonts w:ascii="宋体" w:hAnsi="宋体" w:eastAsia="宋体" w:cs="宋体"/>
          <w:b/>
          <w:bCs/>
          <w:color w:val="333333"/>
          <w:sz w:val="32"/>
          <w:szCs w:val="32"/>
        </w:rPr>
      </w:pPr>
      <w:r>
        <w:rPr>
          <w:rFonts w:hint="eastAsia" w:ascii="宋体" w:hAnsi="宋体" w:eastAsia="宋体" w:cs="宋体"/>
          <w:b/>
          <w:bCs/>
          <w:color w:val="333333"/>
          <w:sz w:val="32"/>
          <w:szCs w:val="32"/>
        </w:rPr>
        <w:t>视觉传达设计（本科）专业考试计划</w:t>
      </w:r>
    </w:p>
    <w:p>
      <w:pPr>
        <w:jc w:val="center"/>
        <w:rPr>
          <w:rFonts w:ascii="宋体" w:hAnsi="宋体" w:eastAsia="宋体" w:cs="宋体"/>
          <w:b/>
          <w:bCs/>
          <w:color w:val="333333"/>
          <w:sz w:val="32"/>
          <w:szCs w:val="32"/>
        </w:rPr>
      </w:pPr>
      <w:r>
        <w:rPr>
          <w:rFonts w:hint="eastAsia" w:ascii="宋体" w:hAnsi="宋体" w:eastAsia="宋体" w:cs="宋体"/>
          <w:b/>
          <w:bCs/>
          <w:color w:val="333333"/>
          <w:sz w:val="32"/>
          <w:szCs w:val="32"/>
        </w:rPr>
        <w:t>主考学校：南京艺术学院</w:t>
      </w:r>
    </w:p>
    <w:tbl>
      <w:tblPr>
        <w:tblStyle w:val="6"/>
        <w:tblW w:w="8335" w:type="dxa"/>
        <w:tblInd w:w="0" w:type="dxa"/>
        <w:tblLayout w:type="fixed"/>
        <w:tblCellMar>
          <w:top w:w="0" w:type="dxa"/>
          <w:left w:w="0" w:type="dxa"/>
          <w:bottom w:w="0" w:type="dxa"/>
          <w:right w:w="0" w:type="dxa"/>
        </w:tblCellMar>
      </w:tblPr>
      <w:tblGrid>
        <w:gridCol w:w="629"/>
        <w:gridCol w:w="1000"/>
        <w:gridCol w:w="4532"/>
        <w:gridCol w:w="1297"/>
        <w:gridCol w:w="877"/>
      </w:tblGrid>
      <w:tr>
        <w:tblPrEx>
          <w:tblCellMar>
            <w:top w:w="0" w:type="dxa"/>
            <w:left w:w="0" w:type="dxa"/>
            <w:bottom w:w="0" w:type="dxa"/>
            <w:right w:w="0" w:type="dxa"/>
          </w:tblCellMar>
        </w:tblPrEx>
        <w:trPr>
          <w:trHeight w:val="45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
                <w:color w:val="000000"/>
                <w:sz w:val="20"/>
                <w:szCs w:val="20"/>
              </w:rPr>
            </w:pPr>
            <w:r>
              <w:rPr>
                <w:rFonts w:ascii="Arial" w:hAnsi="Arial" w:eastAsia="宋体" w:cs="Arial"/>
                <w:b/>
                <w:color w:val="000000"/>
                <w:kern w:val="0"/>
                <w:sz w:val="20"/>
                <w:szCs w:val="20"/>
                <w:lang w:bidi="ar"/>
              </w:rPr>
              <w:t>序号</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
                <w:color w:val="000000"/>
                <w:sz w:val="20"/>
                <w:szCs w:val="20"/>
              </w:rPr>
            </w:pPr>
            <w:r>
              <w:rPr>
                <w:rFonts w:ascii="Arial" w:hAnsi="Arial" w:eastAsia="宋体" w:cs="Arial"/>
                <w:b/>
                <w:color w:val="000000"/>
                <w:kern w:val="0"/>
                <w:sz w:val="20"/>
                <w:szCs w:val="20"/>
                <w:lang w:bidi="ar"/>
              </w:rPr>
              <w:t>课程代号</w:t>
            </w:r>
          </w:p>
        </w:tc>
        <w:tc>
          <w:tcPr>
            <w:tcW w:w="5829"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
                <w:color w:val="000000"/>
                <w:sz w:val="20"/>
                <w:szCs w:val="20"/>
              </w:rPr>
            </w:pPr>
            <w:r>
              <w:rPr>
                <w:rFonts w:ascii="Arial" w:hAnsi="Arial" w:eastAsia="宋体" w:cs="Arial"/>
                <w:b/>
                <w:color w:val="000000"/>
                <w:kern w:val="0"/>
                <w:sz w:val="20"/>
                <w:szCs w:val="20"/>
                <w:lang w:bidi="ar"/>
              </w:rPr>
              <w:t>课程名称</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
                <w:color w:val="000000"/>
                <w:sz w:val="20"/>
                <w:szCs w:val="20"/>
              </w:rPr>
            </w:pPr>
            <w:r>
              <w:rPr>
                <w:rFonts w:ascii="Arial" w:hAnsi="Arial" w:eastAsia="宋体" w:cs="Arial"/>
                <w:b/>
                <w:color w:val="000000"/>
                <w:kern w:val="0"/>
                <w:sz w:val="20"/>
                <w:szCs w:val="20"/>
                <w:lang w:bidi="ar"/>
              </w:rPr>
              <w:t>学分</w:t>
            </w:r>
          </w:p>
        </w:tc>
      </w:tr>
      <w:tr>
        <w:tblPrEx>
          <w:tblCellMar>
            <w:top w:w="0" w:type="dxa"/>
            <w:left w:w="0" w:type="dxa"/>
            <w:bottom w:w="0" w:type="dxa"/>
            <w:right w:w="0" w:type="dxa"/>
          </w:tblCellMar>
        </w:tblPrEx>
        <w:trPr>
          <w:trHeight w:val="45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03709</w:t>
            </w:r>
          </w:p>
        </w:tc>
        <w:tc>
          <w:tcPr>
            <w:tcW w:w="5829"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马克思主义基本原理概论</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4</w:t>
            </w:r>
          </w:p>
        </w:tc>
      </w:tr>
      <w:tr>
        <w:tblPrEx>
          <w:tblCellMar>
            <w:top w:w="0" w:type="dxa"/>
            <w:left w:w="0" w:type="dxa"/>
            <w:bottom w:w="0" w:type="dxa"/>
            <w:right w:w="0" w:type="dxa"/>
          </w:tblCellMar>
        </w:tblPrEx>
        <w:trPr>
          <w:trHeight w:val="45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03708</w:t>
            </w:r>
          </w:p>
        </w:tc>
        <w:tc>
          <w:tcPr>
            <w:tcW w:w="5829"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中国近现代史纲要</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w:t>
            </w:r>
          </w:p>
        </w:tc>
      </w:tr>
      <w:tr>
        <w:tblPrEx>
          <w:tblCellMar>
            <w:top w:w="0" w:type="dxa"/>
            <w:left w:w="0" w:type="dxa"/>
            <w:bottom w:w="0" w:type="dxa"/>
            <w:right w:w="0" w:type="dxa"/>
          </w:tblCellMar>
        </w:tblPrEx>
        <w:trPr>
          <w:trHeight w:val="45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00015</w:t>
            </w:r>
          </w:p>
        </w:tc>
        <w:tc>
          <w:tcPr>
            <w:tcW w:w="5829"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英语（二）</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14</w:t>
            </w:r>
          </w:p>
        </w:tc>
      </w:tr>
      <w:tr>
        <w:tblPrEx>
          <w:tblCellMar>
            <w:top w:w="0" w:type="dxa"/>
            <w:left w:w="0" w:type="dxa"/>
            <w:bottom w:w="0" w:type="dxa"/>
            <w:right w:w="0" w:type="dxa"/>
          </w:tblCellMar>
        </w:tblPrEx>
        <w:trPr>
          <w:trHeight w:val="45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28685</w:t>
            </w:r>
          </w:p>
        </w:tc>
        <w:tc>
          <w:tcPr>
            <w:tcW w:w="5829"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设计原理</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w:t>
            </w:r>
          </w:p>
        </w:tc>
      </w:tr>
      <w:tr>
        <w:tblPrEx>
          <w:tblCellMar>
            <w:top w:w="0" w:type="dxa"/>
            <w:left w:w="0" w:type="dxa"/>
            <w:bottom w:w="0" w:type="dxa"/>
            <w:right w:w="0" w:type="dxa"/>
          </w:tblCellMar>
        </w:tblPrEx>
        <w:trPr>
          <w:trHeight w:val="45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00694</w:t>
            </w:r>
          </w:p>
        </w:tc>
        <w:tc>
          <w:tcPr>
            <w:tcW w:w="5829"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设计素描（实践）</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3</w:t>
            </w:r>
          </w:p>
        </w:tc>
      </w:tr>
      <w:tr>
        <w:tblPrEx>
          <w:tblCellMar>
            <w:top w:w="0" w:type="dxa"/>
            <w:left w:w="0" w:type="dxa"/>
            <w:bottom w:w="0" w:type="dxa"/>
            <w:right w:w="0" w:type="dxa"/>
          </w:tblCellMar>
        </w:tblPrEx>
        <w:trPr>
          <w:trHeight w:val="45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00695</w:t>
            </w:r>
          </w:p>
        </w:tc>
        <w:tc>
          <w:tcPr>
            <w:tcW w:w="5829"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设计色彩（实践）</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3</w:t>
            </w:r>
          </w:p>
        </w:tc>
      </w:tr>
      <w:tr>
        <w:tblPrEx>
          <w:tblCellMar>
            <w:top w:w="0" w:type="dxa"/>
            <w:left w:w="0" w:type="dxa"/>
            <w:bottom w:w="0" w:type="dxa"/>
            <w:right w:w="0" w:type="dxa"/>
          </w:tblCellMar>
        </w:tblPrEx>
        <w:trPr>
          <w:trHeight w:val="45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28682</w:t>
            </w:r>
          </w:p>
        </w:tc>
        <w:tc>
          <w:tcPr>
            <w:tcW w:w="5829"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设计基础（实践）</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5</w:t>
            </w:r>
          </w:p>
        </w:tc>
      </w:tr>
      <w:tr>
        <w:tblPrEx>
          <w:tblCellMar>
            <w:top w:w="0" w:type="dxa"/>
            <w:left w:w="0" w:type="dxa"/>
            <w:bottom w:w="0" w:type="dxa"/>
            <w:right w:w="0" w:type="dxa"/>
          </w:tblCellMar>
        </w:tblPrEx>
        <w:trPr>
          <w:trHeight w:val="45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00713</w:t>
            </w:r>
          </w:p>
        </w:tc>
        <w:tc>
          <w:tcPr>
            <w:tcW w:w="5829"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字体设计（实践）</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4</w:t>
            </w:r>
          </w:p>
        </w:tc>
      </w:tr>
      <w:tr>
        <w:tblPrEx>
          <w:tblCellMar>
            <w:top w:w="0" w:type="dxa"/>
            <w:left w:w="0" w:type="dxa"/>
            <w:bottom w:w="0" w:type="dxa"/>
            <w:right w:w="0" w:type="dxa"/>
          </w:tblCellMar>
        </w:tblPrEx>
        <w:trPr>
          <w:trHeight w:val="45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9</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01575</w:t>
            </w:r>
          </w:p>
        </w:tc>
        <w:tc>
          <w:tcPr>
            <w:tcW w:w="5829"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图形设计（实践）</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5</w:t>
            </w:r>
          </w:p>
        </w:tc>
      </w:tr>
      <w:tr>
        <w:tblPrEx>
          <w:tblCellMar>
            <w:top w:w="0" w:type="dxa"/>
            <w:left w:w="0" w:type="dxa"/>
            <w:bottom w:w="0" w:type="dxa"/>
            <w:right w:w="0" w:type="dxa"/>
          </w:tblCellMar>
        </w:tblPrEx>
        <w:trPr>
          <w:trHeight w:val="45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28429</w:t>
            </w:r>
          </w:p>
        </w:tc>
        <w:tc>
          <w:tcPr>
            <w:tcW w:w="5829"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编排设计（实践）</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4</w:t>
            </w:r>
          </w:p>
        </w:tc>
      </w:tr>
      <w:tr>
        <w:tblPrEx>
          <w:tblCellMar>
            <w:top w:w="0" w:type="dxa"/>
            <w:left w:w="0" w:type="dxa"/>
            <w:bottom w:w="0" w:type="dxa"/>
            <w:right w:w="0" w:type="dxa"/>
          </w:tblCellMar>
        </w:tblPrEx>
        <w:trPr>
          <w:trHeight w:val="45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11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28555</w:t>
            </w:r>
          </w:p>
        </w:tc>
        <w:tc>
          <w:tcPr>
            <w:tcW w:w="5829"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微软雅黑" w:hAnsi="微软雅黑" w:eastAsia="微软雅黑" w:cs="微软雅黑"/>
                <w:sz w:val="18"/>
                <w:szCs w:val="18"/>
              </w:rPr>
              <w:t>计算机辅助设计（PHOTOSHOP、CORELDRAW）</w:t>
            </w:r>
            <w:r>
              <w:rPr>
                <w:rFonts w:ascii="Arial" w:hAnsi="Arial" w:eastAsia="宋体" w:cs="Arial"/>
                <w:bCs/>
                <w:color w:val="000000"/>
                <w:kern w:val="0"/>
                <w:sz w:val="20"/>
                <w:szCs w:val="20"/>
                <w:lang w:bidi="ar"/>
              </w:rPr>
              <w:t>（实践）</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4</w:t>
            </w:r>
          </w:p>
        </w:tc>
      </w:tr>
      <w:tr>
        <w:tblPrEx>
          <w:tblCellMar>
            <w:top w:w="0" w:type="dxa"/>
            <w:left w:w="0" w:type="dxa"/>
            <w:bottom w:w="0" w:type="dxa"/>
            <w:right w:w="0" w:type="dxa"/>
          </w:tblCellMar>
        </w:tblPrEx>
        <w:trPr>
          <w:trHeight w:val="45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12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28718</w:t>
            </w:r>
          </w:p>
        </w:tc>
        <w:tc>
          <w:tcPr>
            <w:tcW w:w="5829"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书籍装帧设计（实践）</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5</w:t>
            </w:r>
          </w:p>
        </w:tc>
      </w:tr>
      <w:tr>
        <w:tblPrEx>
          <w:tblCellMar>
            <w:top w:w="0" w:type="dxa"/>
            <w:left w:w="0" w:type="dxa"/>
            <w:bottom w:w="0" w:type="dxa"/>
            <w:right w:w="0" w:type="dxa"/>
          </w:tblCellMar>
        </w:tblPrEx>
        <w:trPr>
          <w:trHeight w:val="45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13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28748</w:t>
            </w:r>
          </w:p>
        </w:tc>
        <w:tc>
          <w:tcPr>
            <w:tcW w:w="5829"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网页设计（实践）</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5</w:t>
            </w:r>
          </w:p>
        </w:tc>
      </w:tr>
      <w:tr>
        <w:tblPrEx>
          <w:tblCellMar>
            <w:top w:w="0" w:type="dxa"/>
            <w:left w:w="0" w:type="dxa"/>
            <w:bottom w:w="0" w:type="dxa"/>
            <w:right w:w="0" w:type="dxa"/>
          </w:tblCellMar>
        </w:tblPrEx>
        <w:trPr>
          <w:trHeight w:val="45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28802</w:t>
            </w:r>
          </w:p>
        </w:tc>
        <w:tc>
          <w:tcPr>
            <w:tcW w:w="5829"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印刷工艺（实践）</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4</w:t>
            </w:r>
          </w:p>
        </w:tc>
      </w:tr>
      <w:tr>
        <w:tblPrEx>
          <w:tblCellMar>
            <w:top w:w="0" w:type="dxa"/>
            <w:left w:w="0" w:type="dxa"/>
            <w:bottom w:w="0" w:type="dxa"/>
            <w:right w:w="0" w:type="dxa"/>
          </w:tblCellMar>
        </w:tblPrEx>
        <w:trPr>
          <w:trHeight w:val="459" w:hRule="atLeast"/>
        </w:trPr>
        <w:tc>
          <w:tcPr>
            <w:tcW w:w="629" w:type="dxa"/>
            <w:vMerge w:val="restart"/>
            <w:tcBorders>
              <w:top w:val="single" w:color="000000" w:sz="4" w:space="0"/>
              <w:left w:val="single" w:color="000000" w:sz="4" w:space="0"/>
              <w:right w:val="single" w:color="000000" w:sz="4" w:space="0"/>
            </w:tcBorders>
            <w:shd w:val="clear" w:color="auto" w:fill="auto"/>
            <w:tcMar>
              <w:top w:w="14" w:type="dxa"/>
              <w:left w:w="14" w:type="dxa"/>
              <w:right w:w="14" w:type="dxa"/>
            </w:tcMar>
            <w:vAlign w:val="center"/>
          </w:tcPr>
          <w:p>
            <w:pPr>
              <w:jc w:val="center"/>
              <w:rPr>
                <w:rFonts w:ascii="Arial" w:hAnsi="Arial" w:cs="Arial"/>
                <w:bCs/>
                <w:color w:val="000000"/>
                <w:sz w:val="20"/>
                <w:szCs w:val="20"/>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28554</w:t>
            </w:r>
          </w:p>
        </w:tc>
        <w:tc>
          <w:tcPr>
            <w:tcW w:w="453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计算机辅助设计（AUTOCAD、3DMAX）（实践）</w:t>
            </w: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eastAsia="宋体" w:cs="Arial"/>
                <w:bCs/>
                <w:color w:val="000000"/>
                <w:kern w:val="0"/>
                <w:sz w:val="20"/>
                <w:szCs w:val="20"/>
                <w:lang w:bidi="ar"/>
              </w:rPr>
            </w:pPr>
            <w:r>
              <w:rPr>
                <w:rFonts w:ascii="Arial" w:hAnsi="Arial" w:eastAsia="宋体" w:cs="Arial"/>
                <w:bCs/>
                <w:color w:val="000000"/>
                <w:kern w:val="0"/>
                <w:sz w:val="20"/>
                <w:szCs w:val="20"/>
                <w:lang w:bidi="ar"/>
              </w:rPr>
              <w:t>不考外语的</w:t>
            </w:r>
          </w:p>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换考课程</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4</w:t>
            </w:r>
          </w:p>
        </w:tc>
      </w:tr>
      <w:tr>
        <w:tblPrEx>
          <w:tblCellMar>
            <w:top w:w="0" w:type="dxa"/>
            <w:left w:w="0" w:type="dxa"/>
            <w:bottom w:w="0" w:type="dxa"/>
            <w:right w:w="0" w:type="dxa"/>
          </w:tblCellMar>
        </w:tblPrEx>
        <w:trPr>
          <w:trHeight w:val="459" w:hRule="atLeast"/>
        </w:trPr>
        <w:tc>
          <w:tcPr>
            <w:tcW w:w="629" w:type="dxa"/>
            <w:vMerge w:val="continue"/>
            <w:tcBorders>
              <w:left w:val="single" w:color="000000" w:sz="4" w:space="0"/>
              <w:right w:val="single" w:color="000000" w:sz="4" w:space="0"/>
            </w:tcBorders>
            <w:shd w:val="clear" w:color="auto" w:fill="auto"/>
            <w:tcMar>
              <w:top w:w="14" w:type="dxa"/>
              <w:left w:w="14" w:type="dxa"/>
              <w:right w:w="14" w:type="dxa"/>
            </w:tcMar>
            <w:vAlign w:val="center"/>
          </w:tcPr>
          <w:p>
            <w:pPr>
              <w:jc w:val="center"/>
              <w:rPr>
                <w:rFonts w:ascii="Arial" w:hAnsi="Arial" w:cs="Arial"/>
                <w:bCs/>
                <w:color w:val="000000"/>
                <w:sz w:val="20"/>
                <w:szCs w:val="20"/>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28680</w:t>
            </w:r>
          </w:p>
        </w:tc>
        <w:tc>
          <w:tcPr>
            <w:tcW w:w="453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设计表现技法（实践）</w:t>
            </w: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jc w:val="center"/>
              <w:rPr>
                <w:rFonts w:ascii="Arial" w:hAnsi="Arial" w:cs="Arial"/>
                <w:bCs/>
                <w:color w:val="000000"/>
                <w:sz w:val="20"/>
                <w:szCs w:val="20"/>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4</w:t>
            </w:r>
          </w:p>
        </w:tc>
      </w:tr>
      <w:tr>
        <w:tblPrEx>
          <w:tblCellMar>
            <w:top w:w="0" w:type="dxa"/>
            <w:left w:w="0" w:type="dxa"/>
            <w:bottom w:w="0" w:type="dxa"/>
            <w:right w:w="0" w:type="dxa"/>
          </w:tblCellMar>
        </w:tblPrEx>
        <w:trPr>
          <w:trHeight w:val="459" w:hRule="atLeast"/>
        </w:trPr>
        <w:tc>
          <w:tcPr>
            <w:tcW w:w="629" w:type="dxa"/>
            <w:vMerge w:val="continue"/>
            <w:tcBorders>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jc w:val="center"/>
              <w:rPr>
                <w:rFonts w:ascii="Arial" w:hAnsi="Arial" w:cs="Arial"/>
                <w:bCs/>
                <w:color w:val="000000"/>
                <w:sz w:val="20"/>
                <w:szCs w:val="20"/>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28623</w:t>
            </w:r>
          </w:p>
        </w:tc>
        <w:tc>
          <w:tcPr>
            <w:tcW w:w="453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立体构成（实践）</w:t>
            </w: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jc w:val="center"/>
              <w:rPr>
                <w:rFonts w:ascii="Arial" w:hAnsi="Arial" w:cs="Arial"/>
                <w:bCs/>
                <w:color w:val="000000"/>
                <w:sz w:val="20"/>
                <w:szCs w:val="20"/>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4</w:t>
            </w:r>
          </w:p>
        </w:tc>
      </w:tr>
      <w:tr>
        <w:tblPrEx>
          <w:tblCellMar>
            <w:top w:w="0" w:type="dxa"/>
            <w:left w:w="0" w:type="dxa"/>
            <w:bottom w:w="0" w:type="dxa"/>
            <w:right w:w="0" w:type="dxa"/>
          </w:tblCellMar>
        </w:tblPrEx>
        <w:trPr>
          <w:trHeight w:val="45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15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55529</w:t>
            </w:r>
          </w:p>
        </w:tc>
        <w:tc>
          <w:tcPr>
            <w:tcW w:w="5829"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视觉传达设计毕业设计</w:t>
            </w:r>
          </w:p>
        </w:tc>
        <w:tc>
          <w:tcPr>
            <w:tcW w:w="87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8</w:t>
            </w:r>
          </w:p>
        </w:tc>
      </w:tr>
      <w:tr>
        <w:tblPrEx>
          <w:tblCellMar>
            <w:top w:w="0" w:type="dxa"/>
            <w:left w:w="0" w:type="dxa"/>
            <w:bottom w:w="0" w:type="dxa"/>
            <w:right w:w="0" w:type="dxa"/>
          </w:tblCellMar>
        </w:tblPrEx>
        <w:trPr>
          <w:trHeight w:val="45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16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10331</w:t>
            </w:r>
          </w:p>
        </w:tc>
        <w:tc>
          <w:tcPr>
            <w:tcW w:w="5829"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left"/>
              <w:textAlignment w:val="center"/>
              <w:rPr>
                <w:rFonts w:ascii="Arial" w:hAnsi="Arial" w:cs="Arial"/>
                <w:bCs/>
                <w:color w:val="000000"/>
                <w:sz w:val="20"/>
                <w:szCs w:val="20"/>
              </w:rPr>
            </w:pPr>
            <w:r>
              <w:rPr>
                <w:rFonts w:ascii="Arial" w:hAnsi="Arial" w:eastAsia="宋体" w:cs="Arial"/>
                <w:bCs/>
                <w:color w:val="000000"/>
                <w:kern w:val="0"/>
                <w:sz w:val="20"/>
                <w:szCs w:val="20"/>
                <w:lang w:bidi="ar"/>
              </w:rPr>
              <w:t>视觉传达设计毕业论文</w:t>
            </w:r>
          </w:p>
        </w:tc>
        <w:tc>
          <w:tcPr>
            <w:tcW w:w="877" w:type="dxa"/>
            <w:tcBorders>
              <w:top w:val="single" w:color="000000" w:sz="4" w:space="0"/>
              <w:left w:val="single" w:color="000000" w:sz="4" w:space="0"/>
              <w:bottom w:val="single" w:color="000000" w:sz="4" w:space="0"/>
              <w:right w:val="single" w:color="auto"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0</w:t>
            </w:r>
          </w:p>
        </w:tc>
      </w:tr>
      <w:tr>
        <w:tblPrEx>
          <w:tblCellMar>
            <w:top w:w="0" w:type="dxa"/>
            <w:left w:w="0" w:type="dxa"/>
            <w:bottom w:w="0" w:type="dxa"/>
            <w:right w:w="0" w:type="dxa"/>
          </w:tblCellMar>
        </w:tblPrEx>
        <w:trPr>
          <w:trHeight w:val="459" w:hRule="atLeast"/>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学分合计</w:t>
            </w:r>
          </w:p>
        </w:tc>
        <w:tc>
          <w:tcPr>
            <w:tcW w:w="6706" w:type="dxa"/>
            <w:gridSpan w:val="3"/>
            <w:tcBorders>
              <w:top w:val="single" w:color="000000" w:sz="4" w:space="0"/>
              <w:left w:val="single" w:color="000000" w:sz="4" w:space="0"/>
              <w:bottom w:val="single" w:color="000000" w:sz="4" w:space="0"/>
              <w:right w:val="single" w:color="auto" w:sz="4" w:space="0"/>
            </w:tcBorders>
            <w:shd w:val="clear" w:color="auto" w:fill="auto"/>
            <w:tcMar>
              <w:top w:w="14" w:type="dxa"/>
              <w:left w:w="14" w:type="dxa"/>
              <w:right w:w="14" w:type="dxa"/>
            </w:tcMar>
            <w:vAlign w:val="center"/>
          </w:tcPr>
          <w:p>
            <w:pPr>
              <w:widowControl/>
              <w:jc w:val="center"/>
              <w:textAlignment w:val="center"/>
              <w:rPr>
                <w:rFonts w:ascii="Arial" w:hAnsi="Arial" w:cs="Arial"/>
                <w:bCs/>
                <w:color w:val="000000"/>
                <w:sz w:val="20"/>
                <w:szCs w:val="20"/>
              </w:rPr>
            </w:pPr>
            <w:r>
              <w:rPr>
                <w:rFonts w:ascii="Arial" w:hAnsi="Arial" w:eastAsia="宋体" w:cs="Arial"/>
                <w:bCs/>
                <w:color w:val="000000"/>
                <w:kern w:val="0"/>
                <w:sz w:val="20"/>
                <w:szCs w:val="20"/>
                <w:lang w:bidi="ar"/>
              </w:rPr>
              <w:t>不少于70学分</w:t>
            </w:r>
          </w:p>
        </w:tc>
      </w:tr>
    </w:tbl>
    <w:p>
      <w:pPr>
        <w:rPr>
          <w:rFonts w:ascii="仿宋" w:hAnsi="仿宋" w:eastAsia="仿宋" w:cs="仿宋"/>
          <w:bCs/>
          <w:color w:val="333333"/>
          <w:sz w:val="29"/>
          <w:szCs w:val="29"/>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5777B"/>
    <w:rsid w:val="001C35B5"/>
    <w:rsid w:val="003E58CF"/>
    <w:rsid w:val="004B2A5F"/>
    <w:rsid w:val="008C176A"/>
    <w:rsid w:val="009C75E5"/>
    <w:rsid w:val="00AE5B25"/>
    <w:rsid w:val="00EC00B8"/>
    <w:rsid w:val="00F369EE"/>
    <w:rsid w:val="0E4D10BF"/>
    <w:rsid w:val="1CE51954"/>
    <w:rsid w:val="258359FB"/>
    <w:rsid w:val="559D7396"/>
    <w:rsid w:val="5D2B137E"/>
    <w:rsid w:val="5F25777B"/>
    <w:rsid w:val="64D540D5"/>
    <w:rsid w:val="70D534FD"/>
    <w:rsid w:val="75FE3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22"/>
    <w:uiPriority w:val="0"/>
    <w:rPr>
      <w:sz w:val="18"/>
      <w:szCs w:val="18"/>
    </w:rPr>
  </w:style>
  <w:style w:type="paragraph" w:styleId="3">
    <w:name w:val="footer"/>
    <w:basedOn w:val="1"/>
    <w:link w:val="21"/>
    <w:uiPriority w:val="0"/>
    <w:pPr>
      <w:tabs>
        <w:tab w:val="center" w:pos="4153"/>
        <w:tab w:val="right" w:pos="8306"/>
      </w:tabs>
      <w:snapToGrid w:val="0"/>
      <w:jc w:val="left"/>
    </w:pPr>
    <w:rPr>
      <w:sz w:val="18"/>
      <w:szCs w:val="18"/>
    </w:rPr>
  </w:style>
  <w:style w:type="paragraph" w:styleId="4">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cs="Times New Roman"/>
      <w:kern w:val="0"/>
      <w:sz w:val="24"/>
    </w:rPr>
  </w:style>
  <w:style w:type="character" w:styleId="8">
    <w:name w:val="Strong"/>
    <w:basedOn w:val="7"/>
    <w:qFormat/>
    <w:uiPriority w:val="0"/>
  </w:style>
  <w:style w:type="character" w:styleId="9">
    <w:name w:val="FollowedHyperlink"/>
    <w:basedOn w:val="7"/>
    <w:uiPriority w:val="0"/>
    <w:rPr>
      <w:color w:val="666666"/>
      <w:u w:val="single"/>
    </w:rPr>
  </w:style>
  <w:style w:type="character" w:styleId="10">
    <w:name w:val="Emphasis"/>
    <w:basedOn w:val="7"/>
    <w:qFormat/>
    <w:uiPriority w:val="0"/>
  </w:style>
  <w:style w:type="character" w:styleId="11">
    <w:name w:val="HTML Definition"/>
    <w:basedOn w:val="7"/>
    <w:uiPriority w:val="0"/>
  </w:style>
  <w:style w:type="character" w:styleId="12">
    <w:name w:val="HTML Typewriter"/>
    <w:basedOn w:val="7"/>
    <w:uiPriority w:val="0"/>
    <w:rPr>
      <w:rFonts w:ascii="Courier New" w:hAnsi="Courier New"/>
      <w:sz w:val="24"/>
      <w:szCs w:val="24"/>
    </w:rPr>
  </w:style>
  <w:style w:type="character" w:styleId="13">
    <w:name w:val="HTML Acronym"/>
    <w:basedOn w:val="7"/>
    <w:uiPriority w:val="0"/>
    <w:rPr>
      <w:bdr w:val="none" w:color="auto" w:sz="0" w:space="0"/>
    </w:rPr>
  </w:style>
  <w:style w:type="character" w:styleId="14">
    <w:name w:val="HTML Variable"/>
    <w:basedOn w:val="7"/>
    <w:uiPriority w:val="0"/>
  </w:style>
  <w:style w:type="character" w:styleId="15">
    <w:name w:val="Hyperlink"/>
    <w:basedOn w:val="7"/>
    <w:uiPriority w:val="0"/>
    <w:rPr>
      <w:color w:val="666666"/>
      <w:u w:val="single"/>
    </w:rPr>
  </w:style>
  <w:style w:type="character" w:styleId="16">
    <w:name w:val="HTML Code"/>
    <w:basedOn w:val="7"/>
    <w:uiPriority w:val="0"/>
    <w:rPr>
      <w:rFonts w:ascii="Courier New" w:hAnsi="Courier New"/>
      <w:sz w:val="24"/>
      <w:szCs w:val="24"/>
      <w:bdr w:val="none" w:color="auto" w:sz="0" w:space="0"/>
    </w:rPr>
  </w:style>
  <w:style w:type="character" w:styleId="17">
    <w:name w:val="HTML Cite"/>
    <w:basedOn w:val="7"/>
    <w:uiPriority w:val="0"/>
  </w:style>
  <w:style w:type="character" w:styleId="18">
    <w:name w:val="HTML Keyboard"/>
    <w:basedOn w:val="7"/>
    <w:uiPriority w:val="0"/>
    <w:rPr>
      <w:rFonts w:ascii="Courier New" w:hAnsi="Courier New"/>
      <w:sz w:val="24"/>
      <w:szCs w:val="24"/>
    </w:rPr>
  </w:style>
  <w:style w:type="character" w:styleId="19">
    <w:name w:val="HTML Sample"/>
    <w:basedOn w:val="7"/>
    <w:uiPriority w:val="0"/>
    <w:rPr>
      <w:rFonts w:ascii="Courier New" w:hAnsi="Courier New"/>
      <w:sz w:val="24"/>
      <w:szCs w:val="24"/>
    </w:rPr>
  </w:style>
  <w:style w:type="character" w:customStyle="1" w:styleId="20">
    <w:name w:val="页眉 字符"/>
    <w:basedOn w:val="7"/>
    <w:link w:val="4"/>
    <w:uiPriority w:val="0"/>
    <w:rPr>
      <w:rFonts w:asciiTheme="minorHAnsi" w:hAnsiTheme="minorHAnsi" w:eastAsiaTheme="minorEastAsia" w:cstheme="minorBidi"/>
      <w:kern w:val="2"/>
      <w:sz w:val="18"/>
      <w:szCs w:val="18"/>
    </w:rPr>
  </w:style>
  <w:style w:type="character" w:customStyle="1" w:styleId="21">
    <w:name w:val="页脚 字符"/>
    <w:basedOn w:val="7"/>
    <w:link w:val="3"/>
    <w:uiPriority w:val="0"/>
    <w:rPr>
      <w:rFonts w:asciiTheme="minorHAnsi" w:hAnsiTheme="minorHAnsi" w:eastAsiaTheme="minorEastAsia" w:cstheme="minorBidi"/>
      <w:kern w:val="2"/>
      <w:sz w:val="18"/>
      <w:szCs w:val="18"/>
    </w:rPr>
  </w:style>
  <w:style w:type="character" w:customStyle="1" w:styleId="22">
    <w:name w:val="批注框文本 字符"/>
    <w:basedOn w:val="7"/>
    <w:link w:val="2"/>
    <w:uiPriority w:val="0"/>
    <w:rPr>
      <w:rFonts w:asciiTheme="minorHAnsi" w:hAnsiTheme="minorHAnsi" w:eastAsiaTheme="minorEastAsia" w:cstheme="minorBidi"/>
      <w:kern w:val="2"/>
      <w:sz w:val="18"/>
      <w:szCs w:val="18"/>
    </w:rPr>
  </w:style>
  <w:style w:type="character" w:customStyle="1" w:styleId="23">
    <w:name w:val="standarttreerow_lor4"/>
    <w:basedOn w:val="7"/>
    <w:uiPriority w:val="0"/>
  </w:style>
  <w:style w:type="character" w:customStyle="1" w:styleId="24">
    <w:name w:val="selectedtreerow"/>
    <w:basedOn w:val="7"/>
    <w:uiPriority w:val="0"/>
    <w:rPr>
      <w:bdr w:val="none" w:color="auto" w:sz="0" w:space="0"/>
    </w:rPr>
  </w:style>
  <w:style w:type="character" w:customStyle="1" w:styleId="25">
    <w:name w:val="selectedtreerow1"/>
    <w:basedOn w:val="7"/>
    <w:uiPriority w:val="0"/>
    <w:rPr>
      <w:rFonts w:ascii="Tahoma" w:hAnsi="Tahoma" w:eastAsia="Tahoma" w:cs="Tahoma"/>
      <w:color w:val="000000"/>
      <w:sz w:val="18"/>
      <w:szCs w:val="18"/>
      <w:bdr w:val="none" w:color="auto" w:sz="0" w:space="0"/>
      <w:shd w:val="clear" w:fill="ACDAF0"/>
    </w:rPr>
  </w:style>
  <w:style w:type="character" w:customStyle="1" w:styleId="26">
    <w:name w:val="selectedtreerow2"/>
    <w:basedOn w:val="7"/>
    <w:uiPriority w:val="0"/>
    <w:rPr>
      <w:rFonts w:ascii="Arial" w:hAnsi="Arial" w:cs="Arial"/>
      <w:color w:val="000000"/>
      <w:sz w:val="19"/>
      <w:szCs w:val="19"/>
      <w:bdr w:val="none" w:color="auto" w:sz="0" w:space="0"/>
      <w:shd w:val="clear" w:fill="FFF3A1"/>
    </w:rPr>
  </w:style>
  <w:style w:type="character" w:customStyle="1" w:styleId="27">
    <w:name w:val="utxt-down"/>
    <w:basedOn w:val="7"/>
    <w:uiPriority w:val="0"/>
    <w:rPr>
      <w:bdr w:val="none" w:color="auto" w:sz="0" w:space="0"/>
      <w:shd w:val="clear" w:fill="3C7AB1"/>
    </w:rPr>
  </w:style>
  <w:style w:type="character" w:customStyle="1" w:styleId="28">
    <w:name w:val="utxt-up"/>
    <w:basedOn w:val="7"/>
    <w:uiPriority w:val="0"/>
    <w:rPr>
      <w:bdr w:val="none" w:color="auto" w:sz="0" w:space="0"/>
      <w:shd w:val="clear" w:fill="42ABE8"/>
    </w:rPr>
  </w:style>
  <w:style w:type="character" w:customStyle="1" w:styleId="29">
    <w:name w:val="steop-ic04"/>
    <w:basedOn w:val="7"/>
    <w:uiPriority w:val="0"/>
    <w:rPr>
      <w:shd w:val="clear" w:fill="FFFFFF"/>
    </w:rPr>
  </w:style>
  <w:style w:type="character" w:customStyle="1" w:styleId="30">
    <w:name w:val="steop-ic01"/>
    <w:basedOn w:val="7"/>
    <w:uiPriority w:val="0"/>
    <w:rPr>
      <w:shd w:val="clear" w:fill="FFFFFF"/>
    </w:rPr>
  </w:style>
  <w:style w:type="character" w:customStyle="1" w:styleId="31">
    <w:name w:val="steop-ic011"/>
    <w:basedOn w:val="7"/>
    <w:uiPriority w:val="0"/>
    <w:rPr>
      <w:shd w:val="clear" w:fill="FFFFFF"/>
    </w:rPr>
  </w:style>
  <w:style w:type="character" w:customStyle="1" w:styleId="32">
    <w:name w:val="current1"/>
    <w:basedOn w:val="7"/>
    <w:uiPriority w:val="0"/>
    <w:rPr>
      <w:color w:val="42ABE8"/>
      <w:shd w:val="clear" w:fill="FFFFFF"/>
    </w:rPr>
  </w:style>
  <w:style w:type="character" w:customStyle="1" w:styleId="33">
    <w:name w:val="current2"/>
    <w:basedOn w:val="7"/>
    <w:uiPriority w:val="0"/>
    <w:rPr>
      <w:color w:val="42ABE8"/>
      <w:shd w:val="clear" w:fill="FFFFFF"/>
    </w:rPr>
  </w:style>
  <w:style w:type="character" w:customStyle="1" w:styleId="34">
    <w:name w:val="steop-ic02"/>
    <w:basedOn w:val="7"/>
    <w:uiPriority w:val="0"/>
    <w:rPr>
      <w:shd w:val="clear" w:fill="FFFFFF"/>
    </w:rPr>
  </w:style>
  <w:style w:type="character" w:customStyle="1" w:styleId="35">
    <w:name w:val="steop-ic021"/>
    <w:basedOn w:val="7"/>
    <w:uiPriority w:val="0"/>
    <w:rPr>
      <w:shd w:val="clear" w:fill="FFFFFF"/>
    </w:rPr>
  </w:style>
  <w:style w:type="character" w:customStyle="1" w:styleId="36">
    <w:name w:val="steop-ic03"/>
    <w:basedOn w:val="7"/>
    <w:uiPriority w:val="0"/>
    <w:rPr>
      <w:shd w:val="clear" w:fill="FFFFFF"/>
    </w:rPr>
  </w:style>
  <w:style w:type="character" w:customStyle="1" w:styleId="37">
    <w:name w:val="steop-ic031"/>
    <w:basedOn w:val="7"/>
    <w:uiPriority w:val="0"/>
    <w:rPr>
      <w:shd w:val="clear" w:fill="FFFFFF"/>
    </w:rPr>
  </w:style>
  <w:style w:type="character" w:customStyle="1" w:styleId="38">
    <w:name w:val="cell-02"/>
    <w:basedOn w:val="7"/>
    <w:uiPriority w:val="0"/>
    <w:rPr>
      <w:bdr w:val="none" w:color="auto" w:sz="0" w:space="0"/>
    </w:rPr>
  </w:style>
  <w:style w:type="character" w:customStyle="1" w:styleId="39">
    <w:name w:val="cell-01"/>
    <w:basedOn w:val="7"/>
    <w:uiPriority w:val="0"/>
    <w:rPr>
      <w:bdr w:val="none" w:color="auto" w:sz="0" w:space="0"/>
    </w:rPr>
  </w:style>
  <w:style w:type="character" w:customStyle="1" w:styleId="40">
    <w:name w:val="cell-03"/>
    <w:basedOn w:val="7"/>
    <w:uiPriority w:val="0"/>
    <w:rPr>
      <w:bdr w:val="none" w:color="auto" w:sz="0" w:space="0"/>
    </w:rPr>
  </w:style>
  <w:style w:type="character" w:customStyle="1" w:styleId="41">
    <w:name w:val="standarttreerow8"/>
    <w:basedOn w:val="7"/>
    <w:uiPriority w:val="0"/>
  </w:style>
  <w:style w:type="character" w:customStyle="1" w:styleId="42">
    <w:name w:val="standarttreerow9"/>
    <w:basedOn w:val="7"/>
    <w:uiPriority w:val="0"/>
    <w:rPr>
      <w:bdr w:val="none" w:color="auto" w:sz="0" w:space="0"/>
    </w:rPr>
  </w:style>
  <w:style w:type="character" w:customStyle="1" w:styleId="43">
    <w:name w:val="selectedtreerow_lor8"/>
    <w:basedOn w:val="7"/>
    <w:uiPriority w:val="0"/>
    <w:rPr>
      <w:bdr w:val="none" w:color="auto" w:sz="0" w:space="0"/>
    </w:rPr>
  </w:style>
  <w:style w:type="character" w:customStyle="1" w:styleId="44">
    <w:name w:val="selectedtreerow_lor9"/>
    <w:basedOn w:val="7"/>
    <w:uiPriority w:val="0"/>
    <w:rPr>
      <w:color w:val="000000"/>
      <w:shd w:val="clear" w:fill="ACDAF0"/>
    </w:rPr>
  </w:style>
  <w:style w:type="character" w:customStyle="1" w:styleId="45">
    <w:name w:val="selectedtreerow_lor10"/>
    <w:basedOn w:val="7"/>
    <w:uiPriority w:val="0"/>
    <w:rPr>
      <w:color w:val="000000"/>
      <w:shd w:val="clear" w:fill="FFF3A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659</Words>
  <Characters>3762</Characters>
  <Lines>31</Lines>
  <Paragraphs>8</Paragraphs>
  <TotalTime>0</TotalTime>
  <ScaleCrop>false</ScaleCrop>
  <LinksUpToDate>false</LinksUpToDate>
  <CharactersWithSpaces>4413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2021-08-10T08:03:00Z</dcterms:created>
  <dc:creator>wangq</dc:creator>
  <cp:lastModifiedBy>WPS_338539104</cp:lastModifiedBy>
  <cp:lastPrinted>2021-08-23T08:06:00Z</cp:lastPrinted>
  <dcterms:modified xsi:type="dcterms:W3CDTF">2021-08-25T02:12:42Z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4A84A29EB08C4F848397A3C0D00BD0D1</vt:lpwstr>
  </property>
</Properties>
</file>